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4221A" w14:textId="7DC05C4F" w:rsidR="00C40B8B" w:rsidRDefault="007A28B3">
      <w:pPr>
        <w:rPr>
          <w:rFonts w:ascii="IOI Light" w:hAnsi="IOI Light" w:cs="Tahoma"/>
          <w:b/>
          <w:bCs/>
          <w:sz w:val="28"/>
          <w:szCs w:val="28"/>
          <w:lang w:val="de-DE"/>
        </w:rPr>
      </w:pPr>
      <w:r>
        <w:rPr>
          <w:rFonts w:ascii="IOI Light" w:hAnsi="IOI Light" w:cs="Tahoma"/>
          <w:b/>
          <w:bCs/>
          <w:sz w:val="28"/>
          <w:szCs w:val="28"/>
          <w:lang w:val="de-DE"/>
        </w:rPr>
        <w:t xml:space="preserve">Die grüne </w:t>
      </w:r>
      <w:r w:rsidR="008534C6">
        <w:rPr>
          <w:rFonts w:ascii="IOI Light" w:hAnsi="IOI Light" w:cs="Tahoma"/>
          <w:b/>
          <w:bCs/>
          <w:sz w:val="28"/>
          <w:szCs w:val="28"/>
          <w:lang w:val="de-DE"/>
        </w:rPr>
        <w:t xml:space="preserve">Insel </w:t>
      </w:r>
      <w:r>
        <w:rPr>
          <w:rFonts w:ascii="IOI Light" w:hAnsi="IOI Light" w:cs="Tahoma"/>
          <w:b/>
          <w:bCs/>
          <w:sz w:val="28"/>
          <w:szCs w:val="28"/>
          <w:lang w:val="de-DE"/>
        </w:rPr>
        <w:t>bereitet die Bühne für Halloween</w:t>
      </w:r>
      <w:r w:rsidR="00C40B8B">
        <w:rPr>
          <w:rFonts w:ascii="IOI Light" w:hAnsi="IOI Light" w:cs="Tahoma"/>
          <w:b/>
          <w:bCs/>
          <w:sz w:val="28"/>
          <w:szCs w:val="28"/>
          <w:lang w:val="de-DE"/>
        </w:rPr>
        <w:t xml:space="preserve"> </w:t>
      </w:r>
    </w:p>
    <w:p w14:paraId="4F2F553B" w14:textId="45988AF2" w:rsidR="00CA0AE7" w:rsidRPr="00940F81" w:rsidRDefault="0091433E">
      <w:pPr>
        <w:rPr>
          <w:rFonts w:ascii="IOI Light" w:hAnsi="IOI Light" w:cs="Tahoma"/>
          <w:sz w:val="28"/>
          <w:szCs w:val="28"/>
          <w:lang w:val="de-DE"/>
        </w:rPr>
      </w:pPr>
      <w:r w:rsidRPr="0091433E">
        <w:rPr>
          <w:rFonts w:ascii="IOI Light" w:hAnsi="IOI Light" w:cs="Tahoma"/>
          <w:sz w:val="28"/>
          <w:szCs w:val="28"/>
          <w:lang w:val="de-DE"/>
        </w:rPr>
        <w:t xml:space="preserve">Sieben Regionen </w:t>
      </w:r>
      <w:r w:rsidR="00C23332">
        <w:rPr>
          <w:rFonts w:ascii="IOI Light" w:hAnsi="IOI Light" w:cs="Tahoma"/>
          <w:sz w:val="28"/>
          <w:szCs w:val="28"/>
          <w:lang w:val="de-DE"/>
        </w:rPr>
        <w:t xml:space="preserve">in Irland </w:t>
      </w:r>
      <w:r w:rsidRPr="0091433E">
        <w:rPr>
          <w:rFonts w:ascii="IOI Light" w:hAnsi="IOI Light" w:cs="Tahoma"/>
          <w:sz w:val="28"/>
          <w:szCs w:val="28"/>
          <w:lang w:val="de-DE"/>
        </w:rPr>
        <w:t xml:space="preserve">feiern Halloween als kulturelles Gesamterlebnis – mit Feuer, Fantasie und </w:t>
      </w:r>
      <w:r w:rsidR="00C23332">
        <w:rPr>
          <w:rFonts w:ascii="IOI Light" w:hAnsi="IOI Light" w:cs="Tahoma"/>
          <w:sz w:val="28"/>
          <w:szCs w:val="28"/>
          <w:lang w:val="de-DE"/>
        </w:rPr>
        <w:t xml:space="preserve">viel </w:t>
      </w:r>
      <w:r w:rsidRPr="0091433E">
        <w:rPr>
          <w:rFonts w:ascii="IOI Light" w:hAnsi="IOI Light" w:cs="Tahoma"/>
          <w:sz w:val="28"/>
          <w:szCs w:val="28"/>
          <w:lang w:val="de-DE"/>
        </w:rPr>
        <w:t>Folklore.</w:t>
      </w:r>
    </w:p>
    <w:p w14:paraId="4E2D856B" w14:textId="458D7956" w:rsidR="00F34039" w:rsidRPr="00F34039" w:rsidRDefault="00CA0AE7" w:rsidP="00F34039">
      <w:pPr>
        <w:rPr>
          <w:rFonts w:ascii="IOI Light" w:hAnsi="IOI Light" w:cs="Tahoma"/>
          <w:sz w:val="24"/>
          <w:szCs w:val="24"/>
          <w:lang w:val="de-DE"/>
        </w:rPr>
      </w:pPr>
      <w:r w:rsidRPr="00940F81">
        <w:rPr>
          <w:rFonts w:ascii="IOI Light" w:hAnsi="IOI Light" w:cs="Tahoma"/>
          <w:b/>
          <w:bCs/>
          <w:sz w:val="24"/>
          <w:szCs w:val="24"/>
          <w:lang w:val="de-DE"/>
        </w:rPr>
        <w:t xml:space="preserve">Frankfurt am Main, </w:t>
      </w:r>
      <w:r w:rsidR="00C40B8B" w:rsidRPr="00C40B8B">
        <w:rPr>
          <w:rFonts w:ascii="IOI Light" w:hAnsi="IOI Light" w:cs="Tahoma"/>
          <w:b/>
          <w:bCs/>
          <w:sz w:val="24"/>
          <w:szCs w:val="24"/>
          <w:lang w:val="de-DE"/>
        </w:rPr>
        <w:t>15</w:t>
      </w:r>
      <w:r w:rsidRPr="00C40B8B">
        <w:rPr>
          <w:rFonts w:ascii="IOI Light" w:hAnsi="IOI Light" w:cs="Tahoma"/>
          <w:b/>
          <w:bCs/>
          <w:sz w:val="24"/>
          <w:szCs w:val="24"/>
          <w:lang w:val="de-DE"/>
        </w:rPr>
        <w:t>.</w:t>
      </w:r>
      <w:r w:rsidR="00183302" w:rsidRPr="00C40B8B">
        <w:rPr>
          <w:rFonts w:ascii="IOI Light" w:hAnsi="IOI Light" w:cs="Tahoma"/>
          <w:b/>
          <w:bCs/>
          <w:sz w:val="24"/>
          <w:szCs w:val="24"/>
          <w:lang w:val="de-DE"/>
        </w:rPr>
        <w:t>1</w:t>
      </w:r>
      <w:r w:rsidR="00C40B8B" w:rsidRPr="00C40B8B">
        <w:rPr>
          <w:rFonts w:ascii="IOI Light" w:hAnsi="IOI Light" w:cs="Tahoma"/>
          <w:b/>
          <w:bCs/>
          <w:sz w:val="24"/>
          <w:szCs w:val="24"/>
          <w:lang w:val="de-DE"/>
        </w:rPr>
        <w:t>0</w:t>
      </w:r>
      <w:r w:rsidRPr="00C40B8B">
        <w:rPr>
          <w:rFonts w:ascii="IOI Light" w:hAnsi="IOI Light" w:cs="Tahoma"/>
          <w:b/>
          <w:bCs/>
          <w:sz w:val="24"/>
          <w:szCs w:val="24"/>
          <w:lang w:val="de-DE"/>
        </w:rPr>
        <w:t>.202</w:t>
      </w:r>
      <w:r w:rsidR="00940F81" w:rsidRPr="00C40B8B">
        <w:rPr>
          <w:rFonts w:ascii="IOI Light" w:hAnsi="IOI Light" w:cs="Tahoma"/>
          <w:b/>
          <w:bCs/>
          <w:sz w:val="24"/>
          <w:szCs w:val="24"/>
          <w:lang w:val="de-DE"/>
        </w:rPr>
        <w:t>5</w:t>
      </w:r>
      <w:r w:rsidRPr="00C40B8B">
        <w:rPr>
          <w:rFonts w:ascii="IOI Light" w:hAnsi="IOI Light" w:cs="Tahoma"/>
          <w:sz w:val="24"/>
          <w:szCs w:val="24"/>
          <w:lang w:val="de-DE"/>
        </w:rPr>
        <w:t xml:space="preserve"> – </w:t>
      </w:r>
      <w:r w:rsidR="00F34039" w:rsidRPr="00C40B8B">
        <w:rPr>
          <w:rFonts w:ascii="IOI Light" w:hAnsi="IOI Light" w:cs="Tahoma"/>
          <w:sz w:val="24"/>
          <w:szCs w:val="24"/>
          <w:lang w:val="de-DE"/>
        </w:rPr>
        <w:t>Erleben Sie Halloween dort, wo alles begann – in Irland, dem Ursprun</w:t>
      </w:r>
      <w:r w:rsidR="00F34039" w:rsidRPr="00F34039">
        <w:rPr>
          <w:rFonts w:ascii="IOI Light" w:hAnsi="IOI Light" w:cs="Tahoma"/>
          <w:sz w:val="24"/>
          <w:szCs w:val="24"/>
          <w:lang w:val="de-DE"/>
        </w:rPr>
        <w:t>gsland des Festes. Hier verbinden sich jahrtausendealte keltische Bräuche mit zeitgenössischer Kreativität zu einem herbstlichen Kulturabenteuer voller Mythen, Musik und Magie.</w:t>
      </w:r>
      <w:r w:rsidR="0029489D">
        <w:rPr>
          <w:rFonts w:ascii="IOI Light" w:hAnsi="IOI Light" w:cs="Tahoma"/>
          <w:sz w:val="24"/>
          <w:szCs w:val="24"/>
          <w:lang w:val="de-DE"/>
        </w:rPr>
        <w:t xml:space="preserve"> </w:t>
      </w:r>
    </w:p>
    <w:p w14:paraId="76AA9894" w14:textId="77942187" w:rsidR="00F34039" w:rsidRPr="00F34039" w:rsidRDefault="00F34039" w:rsidP="00F34039">
      <w:pPr>
        <w:rPr>
          <w:rFonts w:ascii="IOI Light" w:hAnsi="IOI Light" w:cs="Tahoma"/>
          <w:sz w:val="24"/>
          <w:szCs w:val="24"/>
          <w:lang w:val="de-DE"/>
        </w:rPr>
      </w:pPr>
      <w:r w:rsidRPr="00F34039">
        <w:rPr>
          <w:rFonts w:ascii="IOI Light" w:hAnsi="IOI Light" w:cs="Tahoma"/>
          <w:sz w:val="24"/>
          <w:szCs w:val="24"/>
          <w:lang w:val="de-DE"/>
        </w:rPr>
        <w:t xml:space="preserve">Irland gilt als </w:t>
      </w:r>
      <w:r w:rsidR="0029489D">
        <w:rPr>
          <w:rFonts w:ascii="IOI Light" w:hAnsi="IOI Light" w:cs="Tahoma"/>
          <w:sz w:val="24"/>
          <w:szCs w:val="24"/>
          <w:lang w:val="de-DE"/>
        </w:rPr>
        <w:t xml:space="preserve">die Heimat von </w:t>
      </w:r>
      <w:r w:rsidRPr="00F34039">
        <w:rPr>
          <w:rFonts w:ascii="IOI Light" w:hAnsi="IOI Light" w:cs="Tahoma"/>
          <w:sz w:val="24"/>
          <w:szCs w:val="24"/>
          <w:lang w:val="de-DE"/>
        </w:rPr>
        <w:t xml:space="preserve">Halloween, denn das Fest geht auf das keltische </w:t>
      </w:r>
      <w:r w:rsidRPr="0029489D">
        <w:rPr>
          <w:rFonts w:ascii="IOI Light" w:hAnsi="IOI Light" w:cs="Tahoma"/>
          <w:i/>
          <w:iCs/>
          <w:sz w:val="24"/>
          <w:szCs w:val="24"/>
          <w:lang w:val="de-DE"/>
        </w:rPr>
        <w:t>Samhain</w:t>
      </w:r>
      <w:r w:rsidRPr="00F34039">
        <w:rPr>
          <w:rFonts w:ascii="IOI Light" w:hAnsi="IOI Light" w:cs="Tahoma"/>
          <w:sz w:val="24"/>
          <w:szCs w:val="24"/>
          <w:lang w:val="de-DE"/>
        </w:rPr>
        <w:t xml:space="preserve"> zurück </w:t>
      </w:r>
      <w:r w:rsidR="0029489D">
        <w:rPr>
          <w:rFonts w:ascii="IOI Light" w:hAnsi="IOI Light" w:cs="Tahoma"/>
          <w:sz w:val="24"/>
          <w:szCs w:val="24"/>
          <w:lang w:val="de-DE"/>
        </w:rPr>
        <w:t xml:space="preserve">und markierte </w:t>
      </w:r>
      <w:r w:rsidRPr="00F34039">
        <w:rPr>
          <w:rFonts w:ascii="IOI Light" w:hAnsi="IOI Light" w:cs="Tahoma"/>
          <w:sz w:val="24"/>
          <w:szCs w:val="24"/>
          <w:lang w:val="de-DE"/>
        </w:rPr>
        <w:t>den Übergang vom Sommer zum Winter. Man glaubte, dass in dieser Nacht die Grenze zwischen der Welt der Lebenden und der Geister besonders durchlässig sei. Um sich vor umherstreifenden Seelen und Dämonen zu schützen, entzündeten die Kelten große Feuer und verkleideten sich – Rituale, die bis heute in unseren modernen Halloween-Bräuchen weiterleben.</w:t>
      </w:r>
    </w:p>
    <w:p w14:paraId="34D977F7" w14:textId="033EDD17" w:rsidR="00F34039" w:rsidRPr="00F34039" w:rsidRDefault="500EA533" w:rsidP="00F34039">
      <w:pPr>
        <w:rPr>
          <w:rFonts w:ascii="IOI Light" w:hAnsi="IOI Light" w:cs="Tahoma"/>
          <w:sz w:val="24"/>
          <w:szCs w:val="24"/>
          <w:lang w:val="de-DE"/>
        </w:rPr>
      </w:pPr>
      <w:r w:rsidRPr="73D35DD6">
        <w:rPr>
          <w:rFonts w:ascii="IOI Light" w:hAnsi="IOI Light" w:cs="Tahoma"/>
          <w:sz w:val="24"/>
          <w:szCs w:val="24"/>
          <w:lang w:val="de-DE"/>
        </w:rPr>
        <w:t>S</w:t>
      </w:r>
      <w:r w:rsidR="36AAC21F" w:rsidRPr="73D35DD6">
        <w:rPr>
          <w:rFonts w:ascii="IOI Light" w:hAnsi="IOI Light" w:cs="Tahoma"/>
          <w:sz w:val="24"/>
          <w:szCs w:val="24"/>
          <w:lang w:val="de-DE"/>
        </w:rPr>
        <w:t xml:space="preserve">ieben Regionen </w:t>
      </w:r>
      <w:r w:rsidR="2FC44ED8" w:rsidRPr="73D35DD6">
        <w:rPr>
          <w:rFonts w:ascii="IOI Light" w:hAnsi="IOI Light" w:cs="Tahoma"/>
          <w:sz w:val="24"/>
          <w:szCs w:val="24"/>
          <w:lang w:val="de-DE"/>
        </w:rPr>
        <w:t xml:space="preserve">auf der gesamten Insel wurden nun </w:t>
      </w:r>
      <w:r w:rsidR="36AAC21F" w:rsidRPr="73D35DD6">
        <w:rPr>
          <w:rFonts w:ascii="IOI Light" w:hAnsi="IOI Light" w:cs="Tahoma"/>
          <w:sz w:val="24"/>
          <w:szCs w:val="24"/>
          <w:lang w:val="de-DE"/>
        </w:rPr>
        <w:t>offiziell</w:t>
      </w:r>
      <w:r w:rsidR="44AF10F6" w:rsidRPr="73D35DD6">
        <w:rPr>
          <w:rFonts w:ascii="IOI Light" w:hAnsi="IOI Light" w:cs="Tahoma"/>
          <w:sz w:val="24"/>
          <w:szCs w:val="24"/>
          <w:lang w:val="de-DE"/>
        </w:rPr>
        <w:t xml:space="preserve"> als</w:t>
      </w:r>
      <w:r w:rsidR="36AAC21F" w:rsidRPr="73D35DD6">
        <w:rPr>
          <w:rFonts w:ascii="IOI Light" w:hAnsi="IOI Light" w:cs="Tahoma"/>
          <w:sz w:val="24"/>
          <w:szCs w:val="24"/>
          <w:lang w:val="de-DE"/>
        </w:rPr>
        <w:t xml:space="preserve"> </w:t>
      </w:r>
      <w:hyperlink r:id="rId7">
        <w:r w:rsidR="36AAC21F" w:rsidRPr="73D35DD6">
          <w:rPr>
            <w:rStyle w:val="Hyperlink"/>
            <w:rFonts w:ascii="IOI Light" w:hAnsi="IOI Light" w:cs="Tahoma"/>
            <w:b/>
            <w:bCs/>
            <w:sz w:val="24"/>
            <w:szCs w:val="24"/>
            <w:lang w:val="de-DE"/>
          </w:rPr>
          <w:t>Halloween Hubs</w:t>
        </w:r>
      </w:hyperlink>
      <w:r w:rsidR="36AAC21F" w:rsidRPr="73D35DD6">
        <w:rPr>
          <w:rFonts w:ascii="IOI Light" w:hAnsi="IOI Light" w:cs="Tahoma"/>
          <w:sz w:val="24"/>
          <w:szCs w:val="24"/>
          <w:lang w:val="de-DE"/>
        </w:rPr>
        <w:t xml:space="preserve"> ausgewählt. Zwischen Ende Oktober und November laden sie zu mehrwöchigen Festivals ein, die lokale Traditionen mit neuen künstlerischen Formen verbinden. Das Ziel: Irland als authentische</w:t>
      </w:r>
      <w:r w:rsidR="44AF10F6" w:rsidRPr="73D35DD6">
        <w:rPr>
          <w:rFonts w:ascii="IOI Light" w:hAnsi="IOI Light" w:cs="Tahoma"/>
          <w:sz w:val="24"/>
          <w:szCs w:val="24"/>
          <w:lang w:val="de-DE"/>
        </w:rPr>
        <w:t>s</w:t>
      </w:r>
      <w:r w:rsidR="36AAC21F" w:rsidRPr="73D35DD6">
        <w:rPr>
          <w:rFonts w:ascii="IOI Light" w:hAnsi="IOI Light" w:cs="Tahoma"/>
          <w:sz w:val="24"/>
          <w:szCs w:val="24"/>
          <w:lang w:val="de-DE"/>
        </w:rPr>
        <w:t xml:space="preserve"> Welt</w:t>
      </w:r>
      <w:r w:rsidR="44AF10F6" w:rsidRPr="73D35DD6">
        <w:rPr>
          <w:rFonts w:ascii="IOI Light" w:hAnsi="IOI Light" w:cs="Tahoma"/>
          <w:sz w:val="24"/>
          <w:szCs w:val="24"/>
          <w:lang w:val="de-DE"/>
        </w:rPr>
        <w:t xml:space="preserve">zentrum </w:t>
      </w:r>
      <w:r w:rsidR="36AAC21F" w:rsidRPr="73D35DD6">
        <w:rPr>
          <w:rFonts w:ascii="IOI Light" w:hAnsi="IOI Light" w:cs="Tahoma"/>
          <w:sz w:val="24"/>
          <w:szCs w:val="24"/>
          <w:lang w:val="de-DE"/>
        </w:rPr>
        <w:t>von Halloween zu positionieren und die Tourismussaison nachhaltig zu verlängern.</w:t>
      </w:r>
    </w:p>
    <w:p w14:paraId="344071E6" w14:textId="6D80FD03" w:rsidR="00F34039" w:rsidRPr="00F34039" w:rsidRDefault="00F34039" w:rsidP="00F34039">
      <w:pPr>
        <w:rPr>
          <w:rFonts w:ascii="IOI Light" w:hAnsi="IOI Light" w:cs="Tahoma"/>
          <w:sz w:val="24"/>
          <w:szCs w:val="24"/>
          <w:lang w:val="de-DE"/>
        </w:rPr>
      </w:pPr>
      <w:r w:rsidRPr="00F34039">
        <w:rPr>
          <w:rFonts w:ascii="IOI Light" w:hAnsi="IOI Light" w:cs="Tahoma"/>
          <w:sz w:val="24"/>
          <w:szCs w:val="24"/>
          <w:lang w:val="de-DE"/>
        </w:rPr>
        <w:t>Über drei Jahre (2025–2028) werden insgesamt 2,1 Millionen Euro in diese sieben Destinationen investiert. Jede Region erhält jährlich bis zu 100.000 Euro, um Halloween-Festivals zu entwickeln, die tief in der regionalen Kultur, Folklore und Gemeinschaft verwurzelt sind. Insgesamt sollen so rund 337.000 zusätzliche Besucher gewonnen und 28 Millionen Euro Wirtschaftseffekt für lokale Gemeinden erzielt werden.</w:t>
      </w:r>
    </w:p>
    <w:p w14:paraId="67AED903" w14:textId="79EA2B86" w:rsidR="00F34039" w:rsidRPr="008534C6" w:rsidRDefault="00F34039" w:rsidP="00F34039">
      <w:pPr>
        <w:rPr>
          <w:rFonts w:ascii="IOI Light" w:hAnsi="IOI Light" w:cs="Tahoma"/>
          <w:b/>
          <w:bCs/>
          <w:sz w:val="24"/>
          <w:szCs w:val="24"/>
        </w:rPr>
      </w:pPr>
      <w:r w:rsidRPr="008534C6">
        <w:rPr>
          <w:rFonts w:ascii="IOI Light" w:hAnsi="IOI Light" w:cs="Tahoma"/>
          <w:b/>
          <w:bCs/>
          <w:sz w:val="24"/>
          <w:szCs w:val="24"/>
        </w:rPr>
        <w:t xml:space="preserve">Die </w:t>
      </w:r>
      <w:proofErr w:type="spellStart"/>
      <w:r w:rsidRPr="008534C6">
        <w:rPr>
          <w:rFonts w:ascii="IOI Light" w:hAnsi="IOI Light" w:cs="Tahoma"/>
          <w:b/>
          <w:bCs/>
          <w:sz w:val="24"/>
          <w:szCs w:val="24"/>
        </w:rPr>
        <w:t>sieben</w:t>
      </w:r>
      <w:proofErr w:type="spellEnd"/>
      <w:r w:rsidRPr="008534C6">
        <w:rPr>
          <w:rFonts w:ascii="IOI Light" w:hAnsi="IOI Light" w:cs="Tahoma"/>
          <w:b/>
          <w:bCs/>
          <w:sz w:val="24"/>
          <w:szCs w:val="24"/>
        </w:rPr>
        <w:t xml:space="preserve"> </w:t>
      </w:r>
      <w:proofErr w:type="spellStart"/>
      <w:r w:rsidR="00E57F5B" w:rsidRPr="008534C6">
        <w:rPr>
          <w:rFonts w:ascii="IOI Light" w:hAnsi="IOI Light" w:cs="Tahoma"/>
          <w:b/>
          <w:bCs/>
          <w:sz w:val="24"/>
          <w:szCs w:val="24"/>
        </w:rPr>
        <w:t>offiziellen</w:t>
      </w:r>
      <w:proofErr w:type="spellEnd"/>
      <w:r w:rsidR="00E57F5B" w:rsidRPr="008534C6">
        <w:rPr>
          <w:rFonts w:ascii="IOI Light" w:hAnsi="IOI Light" w:cs="Tahoma"/>
          <w:b/>
          <w:bCs/>
          <w:sz w:val="24"/>
          <w:szCs w:val="24"/>
        </w:rPr>
        <w:t xml:space="preserve"> </w:t>
      </w:r>
      <w:r w:rsidRPr="008534C6">
        <w:rPr>
          <w:rFonts w:ascii="IOI Light" w:hAnsi="IOI Light" w:cs="Tahoma"/>
          <w:b/>
          <w:bCs/>
          <w:sz w:val="24"/>
          <w:szCs w:val="24"/>
        </w:rPr>
        <w:t>Halloween-Hubs</w:t>
      </w:r>
    </w:p>
    <w:p w14:paraId="505CBB84" w14:textId="1AA52BD5" w:rsidR="00F34039" w:rsidRPr="00F34039" w:rsidRDefault="00F34039" w:rsidP="00F34039">
      <w:pPr>
        <w:rPr>
          <w:rFonts w:ascii="IOI Light" w:hAnsi="IOI Light" w:cs="Tahoma"/>
          <w:sz w:val="24"/>
          <w:szCs w:val="24"/>
          <w:lang w:val="de-DE"/>
        </w:rPr>
      </w:pPr>
      <w:r w:rsidRPr="00E57F5B">
        <w:rPr>
          <w:rFonts w:ascii="IOI Light" w:hAnsi="IOI Light" w:cs="Tahoma"/>
          <w:b/>
          <w:bCs/>
          <w:sz w:val="24"/>
          <w:szCs w:val="24"/>
        </w:rPr>
        <w:t>Galway City</w:t>
      </w:r>
      <w:r w:rsidRPr="00F34039">
        <w:rPr>
          <w:rFonts w:ascii="IOI Light" w:hAnsi="IOI Light" w:cs="Tahoma"/>
          <w:sz w:val="24"/>
          <w:szCs w:val="24"/>
        </w:rPr>
        <w:t xml:space="preserve"> (Wild Atlantic Way): Das Motto </w:t>
      </w:r>
      <w:proofErr w:type="spellStart"/>
      <w:r w:rsidRPr="00F34039">
        <w:rPr>
          <w:rFonts w:ascii="IOI Light" w:hAnsi="IOI Light" w:cs="Tahoma"/>
          <w:sz w:val="24"/>
          <w:szCs w:val="24"/>
        </w:rPr>
        <w:t>lautet</w:t>
      </w:r>
      <w:proofErr w:type="spellEnd"/>
      <w:r w:rsidRPr="00F34039">
        <w:rPr>
          <w:rFonts w:ascii="IOI Light" w:hAnsi="IOI Light" w:cs="Tahoma"/>
          <w:sz w:val="24"/>
          <w:szCs w:val="24"/>
        </w:rPr>
        <w:t xml:space="preserve"> </w:t>
      </w:r>
      <w:r w:rsidRPr="00E57F5B">
        <w:rPr>
          <w:rFonts w:ascii="IOI Light" w:hAnsi="IOI Light" w:cs="Tahoma"/>
          <w:i/>
          <w:iCs/>
          <w:sz w:val="24"/>
          <w:szCs w:val="24"/>
        </w:rPr>
        <w:t>Coastal Magic &amp; Maritime Myths</w:t>
      </w:r>
      <w:r w:rsidRPr="00F34039">
        <w:rPr>
          <w:rFonts w:ascii="IOI Light" w:hAnsi="IOI Light" w:cs="Tahoma"/>
          <w:sz w:val="24"/>
          <w:szCs w:val="24"/>
        </w:rPr>
        <w:t xml:space="preserve">. </w:t>
      </w:r>
      <w:r w:rsidRPr="00F34039">
        <w:rPr>
          <w:rFonts w:ascii="IOI Light" w:hAnsi="IOI Light" w:cs="Tahoma"/>
          <w:sz w:val="24"/>
          <w:szCs w:val="24"/>
          <w:lang w:val="de-DE"/>
        </w:rPr>
        <w:t xml:space="preserve">Höhepunkt ist die spektakuläre </w:t>
      </w:r>
      <w:hyperlink r:id="rId8" w:history="1">
        <w:proofErr w:type="spellStart"/>
        <w:r w:rsidRPr="006C5488">
          <w:rPr>
            <w:rStyle w:val="Hyperlink"/>
            <w:rFonts w:ascii="IOI Light" w:hAnsi="IOI Light" w:cs="Tahoma"/>
            <w:b/>
            <w:bCs/>
            <w:sz w:val="24"/>
            <w:szCs w:val="24"/>
            <w:lang w:val="de-DE"/>
          </w:rPr>
          <w:t>Macnas</w:t>
        </w:r>
        <w:proofErr w:type="spellEnd"/>
        <w:r w:rsidRPr="006C5488">
          <w:rPr>
            <w:rStyle w:val="Hyperlink"/>
            <w:rFonts w:ascii="IOI Light" w:hAnsi="IOI Light" w:cs="Tahoma"/>
            <w:b/>
            <w:bCs/>
            <w:sz w:val="24"/>
            <w:szCs w:val="24"/>
            <w:lang w:val="de-DE"/>
          </w:rPr>
          <w:t xml:space="preserve"> Parade</w:t>
        </w:r>
      </w:hyperlink>
      <w:r w:rsidRPr="00F34039">
        <w:rPr>
          <w:rFonts w:ascii="IOI Light" w:hAnsi="IOI Light" w:cs="Tahoma"/>
          <w:sz w:val="24"/>
          <w:szCs w:val="24"/>
          <w:lang w:val="de-DE"/>
        </w:rPr>
        <w:t xml:space="preserve"> am 26. Oktober, ein Feuerwerk aus Masken, Musik und Fantasie.</w:t>
      </w:r>
    </w:p>
    <w:p w14:paraId="10929FB5" w14:textId="1F07615A" w:rsidR="00F34039" w:rsidRPr="00F34039" w:rsidRDefault="00F34039" w:rsidP="00F34039">
      <w:pPr>
        <w:rPr>
          <w:rFonts w:ascii="IOI Light" w:hAnsi="IOI Light" w:cs="Tahoma"/>
          <w:sz w:val="24"/>
          <w:szCs w:val="24"/>
          <w:lang w:val="de-DE"/>
        </w:rPr>
      </w:pPr>
      <w:r w:rsidRPr="00E57F5B">
        <w:rPr>
          <w:rFonts w:ascii="IOI Light" w:hAnsi="IOI Light" w:cs="Tahoma"/>
          <w:b/>
          <w:bCs/>
          <w:sz w:val="24"/>
          <w:szCs w:val="24"/>
          <w:lang w:val="de-DE"/>
        </w:rPr>
        <w:t>Kerry</w:t>
      </w:r>
      <w:r w:rsidRPr="00F34039">
        <w:rPr>
          <w:rFonts w:ascii="IOI Light" w:hAnsi="IOI Light" w:cs="Tahoma"/>
          <w:sz w:val="24"/>
          <w:szCs w:val="24"/>
          <w:lang w:val="de-DE"/>
        </w:rPr>
        <w:t xml:space="preserve"> feiert die Rituale der Atlantikküste mit feurigen Prozessionen und mystischen Lichtshows.</w:t>
      </w:r>
    </w:p>
    <w:p w14:paraId="640593AE" w14:textId="3A612467" w:rsidR="00F34039" w:rsidRPr="00F34039" w:rsidRDefault="00F34039" w:rsidP="00F34039">
      <w:pPr>
        <w:rPr>
          <w:rFonts w:ascii="IOI Light" w:hAnsi="IOI Light" w:cs="Tahoma"/>
          <w:sz w:val="24"/>
          <w:szCs w:val="24"/>
          <w:lang w:val="de-DE"/>
        </w:rPr>
      </w:pPr>
      <w:r w:rsidRPr="00E57F5B">
        <w:rPr>
          <w:rFonts w:ascii="IOI Light" w:hAnsi="IOI Light" w:cs="Tahoma"/>
          <w:b/>
          <w:bCs/>
          <w:sz w:val="24"/>
          <w:szCs w:val="24"/>
          <w:lang w:val="de-DE"/>
        </w:rPr>
        <w:t>Limerick</w:t>
      </w:r>
      <w:r w:rsidRPr="00F34039">
        <w:rPr>
          <w:rFonts w:ascii="IOI Light" w:hAnsi="IOI Light" w:cs="Tahoma"/>
          <w:sz w:val="24"/>
          <w:szCs w:val="24"/>
          <w:lang w:val="de-DE"/>
        </w:rPr>
        <w:t xml:space="preserve"> verwandelt sich fünf Wochen lang in eine Bühne für Folklore, Kreativität und Gemeinschaft – ein Zusammenspiel aus Kunst, Geschichte und Stadtleben.</w:t>
      </w:r>
    </w:p>
    <w:p w14:paraId="44FF6B81" w14:textId="71F44F15" w:rsidR="00F34039" w:rsidRPr="00F34039" w:rsidRDefault="00F34039" w:rsidP="00F34039">
      <w:pPr>
        <w:rPr>
          <w:rFonts w:ascii="IOI Light" w:hAnsi="IOI Light" w:cs="Tahoma"/>
          <w:sz w:val="24"/>
          <w:szCs w:val="24"/>
          <w:lang w:val="de-DE"/>
        </w:rPr>
      </w:pPr>
      <w:proofErr w:type="spellStart"/>
      <w:r w:rsidRPr="00E57F5B">
        <w:rPr>
          <w:rFonts w:ascii="IOI Light" w:hAnsi="IOI Light" w:cs="Tahoma"/>
          <w:b/>
          <w:bCs/>
          <w:sz w:val="24"/>
          <w:szCs w:val="24"/>
          <w:lang w:val="de-DE"/>
        </w:rPr>
        <w:t>Longford</w:t>
      </w:r>
      <w:proofErr w:type="spellEnd"/>
      <w:r w:rsidRPr="00E57F5B">
        <w:rPr>
          <w:rFonts w:ascii="IOI Light" w:hAnsi="IOI Light" w:cs="Tahoma"/>
          <w:b/>
          <w:bCs/>
          <w:sz w:val="24"/>
          <w:szCs w:val="24"/>
          <w:lang w:val="de-DE"/>
        </w:rPr>
        <w:t xml:space="preserve"> &amp; </w:t>
      </w:r>
      <w:proofErr w:type="spellStart"/>
      <w:r w:rsidRPr="00E57F5B">
        <w:rPr>
          <w:rFonts w:ascii="IOI Light" w:hAnsi="IOI Light" w:cs="Tahoma"/>
          <w:b/>
          <w:bCs/>
          <w:sz w:val="24"/>
          <w:szCs w:val="24"/>
          <w:lang w:val="de-DE"/>
        </w:rPr>
        <w:t>Westmeath</w:t>
      </w:r>
      <w:proofErr w:type="spellEnd"/>
      <w:r w:rsidRPr="00F34039">
        <w:rPr>
          <w:rFonts w:ascii="IOI Light" w:hAnsi="IOI Light" w:cs="Tahoma"/>
          <w:sz w:val="24"/>
          <w:szCs w:val="24"/>
          <w:lang w:val="de-DE"/>
        </w:rPr>
        <w:t xml:space="preserve"> (</w:t>
      </w:r>
      <w:r w:rsidR="00E57F5B">
        <w:rPr>
          <w:rFonts w:ascii="IOI Light" w:hAnsi="IOI Light" w:cs="Tahoma"/>
          <w:sz w:val="24"/>
          <w:szCs w:val="24"/>
          <w:lang w:val="de-DE"/>
        </w:rPr>
        <w:t>Irlands herzliche Mitte</w:t>
      </w:r>
      <w:r w:rsidRPr="00F34039">
        <w:rPr>
          <w:rFonts w:ascii="IOI Light" w:hAnsi="IOI Light" w:cs="Tahoma"/>
          <w:sz w:val="24"/>
          <w:szCs w:val="24"/>
          <w:lang w:val="de-DE"/>
        </w:rPr>
        <w:t>) widmen sich Irlands ältesten Erzähltraditionen und verbinden alte Mythen mit neuen Formen des Storytellings.</w:t>
      </w:r>
    </w:p>
    <w:p w14:paraId="15CBFFEB" w14:textId="77E6F859" w:rsidR="00F34039" w:rsidRPr="00F34039" w:rsidRDefault="00F34039" w:rsidP="00F34039">
      <w:pPr>
        <w:rPr>
          <w:rFonts w:ascii="IOI Light" w:hAnsi="IOI Light" w:cs="Tahoma"/>
          <w:sz w:val="24"/>
          <w:szCs w:val="24"/>
          <w:lang w:val="de-DE"/>
        </w:rPr>
      </w:pPr>
      <w:proofErr w:type="spellStart"/>
      <w:r w:rsidRPr="00E57F5B">
        <w:rPr>
          <w:rFonts w:ascii="IOI Light" w:hAnsi="IOI Light" w:cs="Tahoma"/>
          <w:b/>
          <w:bCs/>
          <w:sz w:val="24"/>
          <w:szCs w:val="24"/>
          <w:lang w:val="de-DE"/>
        </w:rPr>
        <w:t>Fingal</w:t>
      </w:r>
      <w:proofErr w:type="spellEnd"/>
      <w:r w:rsidRPr="00E57F5B">
        <w:rPr>
          <w:rFonts w:ascii="IOI Light" w:hAnsi="IOI Light" w:cs="Tahoma"/>
          <w:b/>
          <w:bCs/>
          <w:sz w:val="24"/>
          <w:szCs w:val="24"/>
          <w:lang w:val="de-DE"/>
        </w:rPr>
        <w:t xml:space="preserve"> (County Dublin)</w:t>
      </w:r>
      <w:r w:rsidRPr="00F34039">
        <w:rPr>
          <w:rFonts w:ascii="IOI Light" w:hAnsi="IOI Light" w:cs="Tahoma"/>
          <w:sz w:val="24"/>
          <w:szCs w:val="24"/>
          <w:lang w:val="de-DE"/>
        </w:rPr>
        <w:t xml:space="preserve"> rückt historische Burgen, Küstenlandschaften und Seaside-Shows in den Mittelpunkt.</w:t>
      </w:r>
    </w:p>
    <w:p w14:paraId="4E259BDC" w14:textId="52B4A737" w:rsidR="00F34039" w:rsidRPr="00F34039" w:rsidRDefault="00F34039" w:rsidP="00F34039">
      <w:pPr>
        <w:rPr>
          <w:rFonts w:ascii="IOI Light" w:hAnsi="IOI Light" w:cs="Tahoma"/>
          <w:sz w:val="24"/>
          <w:szCs w:val="24"/>
          <w:lang w:val="de-DE"/>
        </w:rPr>
      </w:pPr>
      <w:r w:rsidRPr="00E57F5B">
        <w:rPr>
          <w:rFonts w:ascii="IOI Light" w:hAnsi="IOI Light" w:cs="Tahoma"/>
          <w:b/>
          <w:bCs/>
          <w:sz w:val="24"/>
          <w:szCs w:val="24"/>
          <w:lang w:val="de-DE"/>
        </w:rPr>
        <w:t>Kilkenny</w:t>
      </w:r>
      <w:r w:rsidRPr="00F34039">
        <w:rPr>
          <w:rFonts w:ascii="IOI Light" w:hAnsi="IOI Light" w:cs="Tahoma"/>
          <w:sz w:val="24"/>
          <w:szCs w:val="24"/>
          <w:lang w:val="de-DE"/>
        </w:rPr>
        <w:t xml:space="preserve"> präsentiert ein vierwöchiges Programm rund um mittelalterliche Erntebräuche, lokale Küche und die Geschichte des Essens.</w:t>
      </w:r>
    </w:p>
    <w:p w14:paraId="13D91753" w14:textId="79AEC6A8" w:rsidR="00F34039" w:rsidRPr="00F34039" w:rsidRDefault="00F34039" w:rsidP="00F34039">
      <w:pPr>
        <w:rPr>
          <w:rFonts w:ascii="IOI Light" w:hAnsi="IOI Light" w:cs="Tahoma"/>
          <w:sz w:val="24"/>
          <w:szCs w:val="24"/>
          <w:lang w:val="de-DE"/>
        </w:rPr>
      </w:pPr>
      <w:r w:rsidRPr="0B792103">
        <w:rPr>
          <w:rFonts w:ascii="IOI Light" w:hAnsi="IOI Light" w:cs="Tahoma"/>
          <w:b/>
          <w:bCs/>
          <w:sz w:val="24"/>
          <w:szCs w:val="24"/>
          <w:lang w:val="de-DE"/>
        </w:rPr>
        <w:t>Meath &amp; Louth</w:t>
      </w:r>
      <w:r w:rsidRPr="0B792103">
        <w:rPr>
          <w:rFonts w:ascii="IOI Light" w:hAnsi="IOI Light" w:cs="Tahoma"/>
          <w:sz w:val="24"/>
          <w:szCs w:val="24"/>
          <w:lang w:val="de-DE"/>
        </w:rPr>
        <w:t xml:space="preserve"> bilden gemeinsam das spirituelle Zentrum des Samhain. Auf dem legendären Hill of Ward entzündeten die Kelten vor über 2.000 Jahren das große Winterfeuer, von dem alle anderen Feuer des Landes ausgingen. Hier findet auch das berühmte </w:t>
      </w:r>
      <w:hyperlink r:id="rId9">
        <w:r w:rsidRPr="0B792103">
          <w:rPr>
            <w:rStyle w:val="Hyperlink"/>
            <w:rFonts w:ascii="IOI Light" w:hAnsi="IOI Light" w:cs="Tahoma"/>
            <w:b/>
            <w:bCs/>
            <w:sz w:val="24"/>
            <w:szCs w:val="24"/>
            <w:lang w:val="de-DE"/>
          </w:rPr>
          <w:t>Púca Festival</w:t>
        </w:r>
      </w:hyperlink>
      <w:r w:rsidRPr="0B792103">
        <w:rPr>
          <w:rFonts w:ascii="IOI Light" w:hAnsi="IOI Light" w:cs="Tahoma"/>
          <w:sz w:val="24"/>
          <w:szCs w:val="24"/>
          <w:lang w:val="de-DE"/>
        </w:rPr>
        <w:t xml:space="preserve"> statt – ein viertägiges Spektakel aus Musik, Erzählkunst, Kulinarik und Mythen, das jährlich fast 50.000 Besucher anzieht.</w:t>
      </w:r>
    </w:p>
    <w:p w14:paraId="4C4A3AA1" w14:textId="77777777" w:rsidR="0064782B" w:rsidRPr="0064782B" w:rsidRDefault="0064782B" w:rsidP="0064782B">
      <w:pPr>
        <w:rPr>
          <w:rFonts w:ascii="IOI Light" w:hAnsi="IOI Light" w:cs="Tahoma"/>
          <w:b/>
          <w:bCs/>
          <w:sz w:val="24"/>
          <w:szCs w:val="24"/>
          <w:lang w:val="de-DE"/>
        </w:rPr>
      </w:pPr>
      <w:r w:rsidRPr="0064782B">
        <w:rPr>
          <w:rFonts w:ascii="IOI Light" w:hAnsi="IOI Light" w:cs="Tahoma"/>
          <w:b/>
          <w:bCs/>
          <w:sz w:val="24"/>
          <w:szCs w:val="24"/>
          <w:lang w:val="de-DE"/>
        </w:rPr>
        <w:t>Ein herbstliches Erlebnis für alle Sinne</w:t>
      </w:r>
    </w:p>
    <w:p w14:paraId="56B806EE" w14:textId="77777777" w:rsidR="0064782B" w:rsidRPr="00F34039" w:rsidRDefault="0064782B" w:rsidP="0064782B">
      <w:pPr>
        <w:rPr>
          <w:rFonts w:ascii="IOI Light" w:hAnsi="IOI Light" w:cs="Tahoma"/>
          <w:sz w:val="24"/>
          <w:szCs w:val="24"/>
          <w:lang w:val="de-DE"/>
        </w:rPr>
      </w:pPr>
      <w:r w:rsidRPr="00F34039">
        <w:rPr>
          <w:rFonts w:ascii="IOI Light" w:hAnsi="IOI Light" w:cs="Tahoma"/>
          <w:sz w:val="24"/>
          <w:szCs w:val="24"/>
          <w:lang w:val="de-DE"/>
        </w:rPr>
        <w:t>Ob Feuershows, Geistergeschichten, traditionelle Musik, saisonale Küche oder moderne Kunstperformances – die neuen Halloween-Hubs bieten Familien, Kulturinteressierten und Nachtschwärmern gleichermaßen ein eindrucksvolles Programm. Tagsüber locken Workshops und historische Führungen, abends verwandeln sich Straßen und Plätze in geheimnisvolle Bühnen.</w:t>
      </w:r>
    </w:p>
    <w:p w14:paraId="53FE8662" w14:textId="4D907C19" w:rsidR="00F34039" w:rsidRPr="00F34039" w:rsidRDefault="0064782B" w:rsidP="00F34039">
      <w:pPr>
        <w:rPr>
          <w:rFonts w:ascii="IOI Light" w:hAnsi="IOI Light" w:cs="Tahoma"/>
          <w:sz w:val="24"/>
          <w:szCs w:val="24"/>
          <w:lang w:val="de-DE"/>
        </w:rPr>
      </w:pPr>
      <w:r w:rsidRPr="00F34039">
        <w:rPr>
          <w:rFonts w:ascii="IOI Light" w:hAnsi="IOI Light" w:cs="Tahoma"/>
          <w:sz w:val="24"/>
          <w:szCs w:val="24"/>
          <w:lang w:val="de-DE"/>
        </w:rPr>
        <w:t>Wenn sich der Herbst in Irland in winterliche Farben taucht, liegt eine besondere Magie in der Luft: Nebel über alten Hügeln, flackernde Feuer, Geschichten von Feen und Schattenwesen. Wer zu dieser Zeit reist, erlebt die Insel in ihrer ursprünglichsten Form – mit langen Spaziergängen, gemütlichen Abenden am Kamin und dem Gefühl, dem alten Geist des Samhain ganz nah zu sein.</w:t>
      </w:r>
    </w:p>
    <w:p w14:paraId="13902BFD" w14:textId="48B75AB8" w:rsidR="00CA0AE7" w:rsidRPr="00940F81" w:rsidRDefault="00D70229" w:rsidP="00CA0AE7">
      <w:pPr>
        <w:jc w:val="right"/>
        <w:rPr>
          <w:rFonts w:ascii="IOI Light" w:hAnsi="IOI Light" w:cs="Tahoma"/>
          <w:b/>
          <w:bCs/>
          <w:sz w:val="24"/>
          <w:szCs w:val="24"/>
          <w:lang w:val="de-DE"/>
        </w:rPr>
      </w:pPr>
      <w:r>
        <w:rPr>
          <w:rFonts w:ascii="IOI Light" w:hAnsi="IOI Light" w:cs="Tahoma"/>
          <w:b/>
          <w:bCs/>
          <w:sz w:val="24"/>
          <w:szCs w:val="24"/>
          <w:lang w:val="de-DE"/>
        </w:rPr>
        <w:t>3520</w:t>
      </w:r>
      <w:r w:rsidR="00CA0AE7" w:rsidRPr="00940F81">
        <w:rPr>
          <w:rFonts w:ascii="IOI Light" w:hAnsi="IOI Light" w:cs="Tahoma"/>
          <w:b/>
          <w:bCs/>
          <w:sz w:val="24"/>
          <w:szCs w:val="24"/>
          <w:lang w:val="de-DE"/>
        </w:rPr>
        <w:t xml:space="preserve"> Zei</w:t>
      </w:r>
      <w:r w:rsidR="0009460A" w:rsidRPr="00940F81">
        <w:rPr>
          <w:rFonts w:ascii="IOI Light" w:hAnsi="IOI Light" w:cs="Tahoma"/>
          <w:b/>
          <w:bCs/>
          <w:sz w:val="24"/>
          <w:szCs w:val="24"/>
          <w:lang w:val="de-DE"/>
        </w:rPr>
        <w:t>ch</w:t>
      </w:r>
      <w:r w:rsidR="00CA0AE7" w:rsidRPr="00940F81">
        <w:rPr>
          <w:rFonts w:ascii="IOI Light" w:hAnsi="IOI Light" w:cs="Tahoma"/>
          <w:b/>
          <w:bCs/>
          <w:sz w:val="24"/>
          <w:szCs w:val="24"/>
          <w:lang w:val="de-DE"/>
        </w:rPr>
        <w:t>en</w:t>
      </w:r>
    </w:p>
    <w:p w14:paraId="68C21FC7" w14:textId="7A49F845" w:rsidR="00CA0AE7" w:rsidRPr="00940F81" w:rsidRDefault="00CA0AE7" w:rsidP="00CA0AE7">
      <w:pPr>
        <w:rPr>
          <w:rFonts w:ascii="IOI Light" w:hAnsi="IOI Light" w:cs="Tahoma"/>
          <w:b/>
          <w:bCs/>
          <w:sz w:val="24"/>
          <w:szCs w:val="24"/>
          <w:lang w:val="de-DE"/>
        </w:rPr>
      </w:pPr>
    </w:p>
    <w:p w14:paraId="1CBAC0F3" w14:textId="05D33BB2" w:rsidR="0064782B" w:rsidRPr="00136EDF" w:rsidRDefault="00CA0AE7" w:rsidP="0064782B">
      <w:pPr>
        <w:rPr>
          <w:rFonts w:ascii="IOI Light" w:hAnsi="IOI Light" w:cs="Tahoma"/>
          <w:b/>
          <w:bCs/>
          <w:sz w:val="24"/>
          <w:szCs w:val="24"/>
          <w:lang w:val="de-DE"/>
        </w:rPr>
      </w:pPr>
      <w:r w:rsidRPr="00940F81">
        <w:rPr>
          <w:rFonts w:ascii="IOI Light" w:hAnsi="IOI Light" w:cs="Tahoma"/>
          <w:b/>
          <w:bCs/>
          <w:sz w:val="24"/>
          <w:szCs w:val="24"/>
          <w:lang w:val="de-DE"/>
        </w:rPr>
        <w:t>Hintergrund</w:t>
      </w:r>
      <w:r w:rsidR="0064782B">
        <w:rPr>
          <w:rFonts w:ascii="IOI Light" w:hAnsi="IOI Light" w:cs="Tahoma"/>
          <w:b/>
          <w:bCs/>
          <w:sz w:val="24"/>
          <w:szCs w:val="24"/>
          <w:lang w:val="de-DE"/>
        </w:rPr>
        <w:t xml:space="preserve">: </w:t>
      </w:r>
      <w:r w:rsidR="0064782B" w:rsidRPr="00136EDF">
        <w:rPr>
          <w:rFonts w:ascii="IOI Light" w:hAnsi="IOI Light" w:cs="Tahoma"/>
          <w:b/>
          <w:bCs/>
          <w:sz w:val="24"/>
          <w:szCs w:val="24"/>
          <w:lang w:val="de-DE"/>
        </w:rPr>
        <w:t>Nachhaltige Entwicklung und kulturelle Vielfalt</w:t>
      </w:r>
    </w:p>
    <w:p w14:paraId="4388EE2A" w14:textId="7D301A06" w:rsidR="0064782B" w:rsidRPr="00F34039" w:rsidRDefault="0064782B" w:rsidP="0064782B">
      <w:pPr>
        <w:rPr>
          <w:rFonts w:ascii="IOI Light" w:hAnsi="IOI Light" w:cs="Tahoma"/>
          <w:sz w:val="24"/>
          <w:szCs w:val="24"/>
          <w:lang w:val="de-DE"/>
        </w:rPr>
      </w:pPr>
      <w:r w:rsidRPr="00F34039">
        <w:rPr>
          <w:rFonts w:ascii="IOI Light" w:hAnsi="IOI Light" w:cs="Tahoma"/>
          <w:sz w:val="24"/>
          <w:szCs w:val="24"/>
          <w:lang w:val="de-DE"/>
        </w:rPr>
        <w:t xml:space="preserve">Die Initiative baut auf dem Erfolg des </w:t>
      </w:r>
      <w:hyperlink r:id="rId10" w:history="1">
        <w:proofErr w:type="spellStart"/>
        <w:r w:rsidRPr="0022049C">
          <w:rPr>
            <w:rStyle w:val="Hyperlink"/>
            <w:rFonts w:ascii="IOI Light" w:hAnsi="IOI Light" w:cs="Tahoma"/>
            <w:b/>
            <w:bCs/>
            <w:sz w:val="24"/>
            <w:szCs w:val="24"/>
            <w:lang w:val="de-DE"/>
          </w:rPr>
          <w:t>Púca</w:t>
        </w:r>
        <w:proofErr w:type="spellEnd"/>
        <w:r w:rsidRPr="0022049C">
          <w:rPr>
            <w:rStyle w:val="Hyperlink"/>
            <w:rFonts w:ascii="IOI Light" w:hAnsi="IOI Light" w:cs="Tahoma"/>
            <w:b/>
            <w:bCs/>
            <w:sz w:val="24"/>
            <w:szCs w:val="24"/>
            <w:lang w:val="de-DE"/>
          </w:rPr>
          <w:t xml:space="preserve"> Festivals</w:t>
        </w:r>
      </w:hyperlink>
      <w:r w:rsidRPr="00F34039">
        <w:rPr>
          <w:rFonts w:ascii="IOI Light" w:hAnsi="IOI Light" w:cs="Tahoma"/>
          <w:sz w:val="24"/>
          <w:szCs w:val="24"/>
          <w:lang w:val="de-DE"/>
        </w:rPr>
        <w:t xml:space="preserve"> auf, das 2019 gemeinsam von </w:t>
      </w:r>
      <w:proofErr w:type="spellStart"/>
      <w:r w:rsidRPr="00F34039">
        <w:rPr>
          <w:rFonts w:ascii="IOI Light" w:hAnsi="IOI Light" w:cs="Tahoma"/>
          <w:sz w:val="24"/>
          <w:szCs w:val="24"/>
          <w:lang w:val="de-DE"/>
        </w:rPr>
        <w:t>Fáilte</w:t>
      </w:r>
      <w:proofErr w:type="spellEnd"/>
      <w:r w:rsidRPr="00F34039">
        <w:rPr>
          <w:rFonts w:ascii="IOI Light" w:hAnsi="IOI Light" w:cs="Tahoma"/>
          <w:sz w:val="24"/>
          <w:szCs w:val="24"/>
          <w:lang w:val="de-DE"/>
        </w:rPr>
        <w:t xml:space="preserve"> Ireland</w:t>
      </w:r>
      <w:r w:rsidR="00D67553" w:rsidRPr="00D67553">
        <w:rPr>
          <w:rFonts w:ascii="IOI Light" w:hAnsi="IOI Light" w:cs="Tahoma"/>
          <w:sz w:val="24"/>
          <w:szCs w:val="24"/>
          <w:lang w:val="de-DE"/>
        </w:rPr>
        <w:t>, die nationale Tourismusorganisation,</w:t>
      </w:r>
      <w:r w:rsidR="00D67553">
        <w:rPr>
          <w:rFonts w:ascii="IOI Light" w:hAnsi="IOI Light" w:cs="Tahoma"/>
          <w:sz w:val="24"/>
          <w:szCs w:val="24"/>
          <w:lang w:val="de-DE"/>
        </w:rPr>
        <w:t xml:space="preserve"> </w:t>
      </w:r>
      <w:r w:rsidRPr="00F34039">
        <w:rPr>
          <w:rFonts w:ascii="IOI Light" w:hAnsi="IOI Light" w:cs="Tahoma"/>
          <w:sz w:val="24"/>
          <w:szCs w:val="24"/>
          <w:lang w:val="de-DE"/>
        </w:rPr>
        <w:t xml:space="preserve">und dem County </w:t>
      </w:r>
      <w:proofErr w:type="spellStart"/>
      <w:r w:rsidRPr="00F34039">
        <w:rPr>
          <w:rFonts w:ascii="IOI Light" w:hAnsi="IOI Light" w:cs="Tahoma"/>
          <w:sz w:val="24"/>
          <w:szCs w:val="24"/>
          <w:lang w:val="de-DE"/>
        </w:rPr>
        <w:t>Meath</w:t>
      </w:r>
      <w:proofErr w:type="spellEnd"/>
      <w:r w:rsidRPr="00F34039">
        <w:rPr>
          <w:rFonts w:ascii="IOI Light" w:hAnsi="IOI Light" w:cs="Tahoma"/>
          <w:sz w:val="24"/>
          <w:szCs w:val="24"/>
          <w:lang w:val="de-DE"/>
        </w:rPr>
        <w:t xml:space="preserve"> ins Leben gerufen wurde. 2024 lockte es über 49.000 Gäste, brachte 7,1 Millionen Euro an wirtschaftlichem Nutzen und unterstützte 174 Arbeitsplätze. Parallel wurden neue Formate wie die </w:t>
      </w:r>
      <w:proofErr w:type="spellStart"/>
      <w:r w:rsidRPr="005B5674">
        <w:rPr>
          <w:rFonts w:ascii="IOI Light" w:hAnsi="IOI Light" w:cs="Tahoma"/>
          <w:i/>
          <w:iCs/>
          <w:sz w:val="24"/>
          <w:szCs w:val="24"/>
          <w:lang w:val="de-DE"/>
        </w:rPr>
        <w:t>Fire</w:t>
      </w:r>
      <w:proofErr w:type="spellEnd"/>
      <w:r w:rsidRPr="005B5674">
        <w:rPr>
          <w:rFonts w:ascii="IOI Light" w:hAnsi="IOI Light" w:cs="Tahoma"/>
          <w:i/>
          <w:iCs/>
          <w:sz w:val="24"/>
          <w:szCs w:val="24"/>
          <w:lang w:val="de-DE"/>
        </w:rPr>
        <w:t xml:space="preserve"> &amp; Shadows </w:t>
      </w:r>
      <w:proofErr w:type="spellStart"/>
      <w:r w:rsidRPr="005B5674">
        <w:rPr>
          <w:rFonts w:ascii="IOI Light" w:hAnsi="IOI Light" w:cs="Tahoma"/>
          <w:i/>
          <w:iCs/>
          <w:sz w:val="24"/>
          <w:szCs w:val="24"/>
          <w:lang w:val="de-DE"/>
        </w:rPr>
        <w:t>Processions</w:t>
      </w:r>
      <w:proofErr w:type="spellEnd"/>
      <w:r w:rsidRPr="00F34039">
        <w:rPr>
          <w:rFonts w:ascii="IOI Light" w:hAnsi="IOI Light" w:cs="Tahoma"/>
          <w:sz w:val="24"/>
          <w:szCs w:val="24"/>
          <w:lang w:val="de-DE"/>
        </w:rPr>
        <w:t xml:space="preserve"> in Limerick, </w:t>
      </w:r>
      <w:proofErr w:type="spellStart"/>
      <w:r w:rsidRPr="00F34039">
        <w:rPr>
          <w:rFonts w:ascii="IOI Light" w:hAnsi="IOI Light" w:cs="Tahoma"/>
          <w:sz w:val="24"/>
          <w:szCs w:val="24"/>
          <w:lang w:val="de-DE"/>
        </w:rPr>
        <w:t>Longford</w:t>
      </w:r>
      <w:proofErr w:type="spellEnd"/>
      <w:r w:rsidRPr="00F34039">
        <w:rPr>
          <w:rFonts w:ascii="IOI Light" w:hAnsi="IOI Light" w:cs="Tahoma"/>
          <w:sz w:val="24"/>
          <w:szCs w:val="24"/>
          <w:lang w:val="de-DE"/>
        </w:rPr>
        <w:t xml:space="preserve"> und Waterford eingeführt, um die irische Halloween-Geschichte landesweit sichtbar zu machen.</w:t>
      </w:r>
    </w:p>
    <w:p w14:paraId="763DBC76" w14:textId="77777777" w:rsidR="0064782B" w:rsidRPr="00F34039" w:rsidRDefault="0064782B" w:rsidP="0064782B">
      <w:pPr>
        <w:rPr>
          <w:rFonts w:ascii="IOI Light" w:hAnsi="IOI Light" w:cs="Tahoma"/>
          <w:sz w:val="24"/>
          <w:szCs w:val="24"/>
          <w:lang w:val="de-DE"/>
        </w:rPr>
      </w:pPr>
      <w:r w:rsidRPr="00F34039">
        <w:rPr>
          <w:rFonts w:ascii="IOI Light" w:hAnsi="IOI Light" w:cs="Tahoma"/>
          <w:sz w:val="24"/>
          <w:szCs w:val="24"/>
          <w:lang w:val="de-DE"/>
        </w:rPr>
        <w:t>Minister Peter Burke betont:</w:t>
      </w:r>
      <w:r>
        <w:rPr>
          <w:rFonts w:ascii="IOI Light" w:hAnsi="IOI Light" w:cs="Tahoma"/>
          <w:sz w:val="24"/>
          <w:szCs w:val="24"/>
          <w:lang w:val="de-DE"/>
        </w:rPr>
        <w:t xml:space="preserve"> </w:t>
      </w:r>
      <w:r w:rsidRPr="00F34039">
        <w:rPr>
          <w:rFonts w:ascii="IOI Light" w:hAnsi="IOI Light" w:cs="Tahoma"/>
          <w:sz w:val="24"/>
          <w:szCs w:val="24"/>
          <w:lang w:val="de-DE"/>
        </w:rPr>
        <w:t>„Die Home-of-Halloween-Strategie positioniert Irland als herausragendes Ziel für kulturellen Tourismus. Mit der Erweiterung auf Limerick und Kilkenny wird diese Erfolgsgeschichte in noch mehr Regionen erlebbar – eine kraftvolle Verbindung von Tradition, Kreativität und nachhaltigem Wachstum.“</w:t>
      </w:r>
    </w:p>
    <w:p w14:paraId="4F61A083" w14:textId="3450EDD3" w:rsidR="00CA0AE7" w:rsidRPr="00940F81" w:rsidRDefault="0064782B" w:rsidP="00CA0AE7">
      <w:pPr>
        <w:rPr>
          <w:rFonts w:ascii="IOI Light" w:hAnsi="IOI Light" w:cs="Tahoma"/>
          <w:sz w:val="24"/>
          <w:szCs w:val="24"/>
          <w:lang w:val="de-DE"/>
        </w:rPr>
      </w:pPr>
      <w:r w:rsidRPr="00F34039">
        <w:rPr>
          <w:rFonts w:ascii="IOI Light" w:hAnsi="IOI Light" w:cs="Tahoma"/>
          <w:sz w:val="24"/>
          <w:szCs w:val="24"/>
          <w:lang w:val="de-DE"/>
        </w:rPr>
        <w:t xml:space="preserve">Auch Orla Carroll, Direktorin für Produktentwicklung bei </w:t>
      </w:r>
      <w:proofErr w:type="spellStart"/>
      <w:r w:rsidRPr="00F34039">
        <w:rPr>
          <w:rFonts w:ascii="IOI Light" w:hAnsi="IOI Light" w:cs="Tahoma"/>
          <w:sz w:val="24"/>
          <w:szCs w:val="24"/>
          <w:lang w:val="de-DE"/>
        </w:rPr>
        <w:t>Fáilte</w:t>
      </w:r>
      <w:proofErr w:type="spellEnd"/>
      <w:r w:rsidRPr="00F34039">
        <w:rPr>
          <w:rFonts w:ascii="IOI Light" w:hAnsi="IOI Light" w:cs="Tahoma"/>
          <w:sz w:val="24"/>
          <w:szCs w:val="24"/>
          <w:lang w:val="de-DE"/>
        </w:rPr>
        <w:t xml:space="preserve"> Ireland, sieht großes Potenzial:</w:t>
      </w:r>
      <w:r>
        <w:rPr>
          <w:rFonts w:ascii="IOI Light" w:hAnsi="IOI Light" w:cs="Tahoma"/>
          <w:sz w:val="24"/>
          <w:szCs w:val="24"/>
          <w:lang w:val="de-DE"/>
        </w:rPr>
        <w:t xml:space="preserve"> </w:t>
      </w:r>
      <w:r w:rsidRPr="00F34039">
        <w:rPr>
          <w:rFonts w:ascii="IOI Light" w:hAnsi="IOI Light" w:cs="Tahoma"/>
          <w:sz w:val="24"/>
          <w:szCs w:val="24"/>
          <w:lang w:val="de-DE"/>
        </w:rPr>
        <w:t>„Diese sieben Destinationen schaffen authentische, lebendige Erlebnisse, die sowohl Einheimische als auch internationale Gäste begeistern. Sie zeigen, wie aus lokaler Kultur globale Anziehungskraft entstehen kann.“</w:t>
      </w:r>
    </w:p>
    <w:p w14:paraId="3B93E8F7" w14:textId="75D9E4BB" w:rsidR="0009460A" w:rsidRPr="00940F81" w:rsidRDefault="002F7F6C" w:rsidP="0009460A">
      <w:pPr>
        <w:jc w:val="right"/>
        <w:rPr>
          <w:rFonts w:ascii="IOI Light" w:hAnsi="IOI Light" w:cs="Tahoma"/>
          <w:b/>
          <w:bCs/>
          <w:sz w:val="24"/>
          <w:szCs w:val="24"/>
          <w:lang w:val="de-DE"/>
        </w:rPr>
      </w:pPr>
      <w:r>
        <w:rPr>
          <w:rFonts w:ascii="IOI Light" w:hAnsi="IOI Light" w:cs="Tahoma"/>
          <w:b/>
          <w:bCs/>
          <w:sz w:val="24"/>
          <w:szCs w:val="24"/>
          <w:lang w:val="de-DE"/>
        </w:rPr>
        <w:t>1116</w:t>
      </w:r>
      <w:r w:rsidR="0009460A" w:rsidRPr="00940F81">
        <w:rPr>
          <w:rFonts w:ascii="IOI Light" w:hAnsi="IOI Light" w:cs="Tahoma"/>
          <w:b/>
          <w:bCs/>
          <w:sz w:val="24"/>
          <w:szCs w:val="24"/>
          <w:lang w:val="de-DE"/>
        </w:rPr>
        <w:t xml:space="preserve"> Zeichen</w:t>
      </w:r>
    </w:p>
    <w:p w14:paraId="144A3F85" w14:textId="724DDCCB" w:rsidR="007A28B3" w:rsidRDefault="009C575C" w:rsidP="00CA0AE7">
      <w:pPr>
        <w:rPr>
          <w:rFonts w:ascii="IOI Light" w:hAnsi="IOI Light" w:cs="Tahoma"/>
          <w:i/>
          <w:iCs/>
          <w:sz w:val="24"/>
          <w:szCs w:val="24"/>
          <w:lang w:val="de-DE"/>
        </w:rPr>
      </w:pPr>
      <w:r w:rsidRPr="00940F81">
        <w:rPr>
          <w:rFonts w:ascii="IOI Light" w:hAnsi="IOI Light" w:cs="Tahoma"/>
          <w:i/>
          <w:iCs/>
          <w:sz w:val="24"/>
          <w:szCs w:val="24"/>
          <w:lang w:val="de-DE"/>
        </w:rPr>
        <w:t xml:space="preserve">Wenn Sie mehr über Irland erfahren möchten, hören Sie doch einfach mal rein in die </w:t>
      </w:r>
      <w:hyperlink r:id="rId11" w:history="1">
        <w:r w:rsidRPr="00940F81">
          <w:rPr>
            <w:rStyle w:val="Hyperlink"/>
            <w:rFonts w:ascii="IOI Light" w:hAnsi="IOI Light" w:cs="Tahoma"/>
            <w:b/>
            <w:bCs/>
            <w:i/>
            <w:iCs/>
            <w:sz w:val="24"/>
            <w:szCs w:val="24"/>
            <w:lang w:val="de-DE"/>
          </w:rPr>
          <w:t>Podcasts</w:t>
        </w:r>
      </w:hyperlink>
      <w:r w:rsidRPr="00940F81">
        <w:rPr>
          <w:rFonts w:ascii="IOI Light" w:hAnsi="IOI Light" w:cs="Tahoma"/>
          <w:i/>
          <w:iCs/>
          <w:sz w:val="24"/>
          <w:szCs w:val="24"/>
          <w:lang w:val="de-DE"/>
        </w:rPr>
        <w:t xml:space="preserve"> von Tourism Ireland</w:t>
      </w:r>
    </w:p>
    <w:p w14:paraId="469582FF" w14:textId="77777777" w:rsidR="007A28B3" w:rsidRPr="00940F81" w:rsidRDefault="007A28B3" w:rsidP="00CA0AE7">
      <w:pPr>
        <w:rPr>
          <w:rFonts w:ascii="IOI Light" w:hAnsi="IOI Light" w:cs="Tahoma"/>
          <w:b/>
          <w:bCs/>
          <w:sz w:val="24"/>
          <w:szCs w:val="24"/>
          <w:lang w:val="de-DE"/>
        </w:rPr>
      </w:pPr>
    </w:p>
    <w:p w14:paraId="459232A7" w14:textId="7384C08D" w:rsidR="00CA0AE7" w:rsidRPr="009A7825" w:rsidRDefault="0059469C" w:rsidP="00CA0AE7">
      <w:pPr>
        <w:rPr>
          <w:rFonts w:ascii="IOI Light" w:hAnsi="IOI Light" w:cs="Tahoma"/>
          <w:b/>
          <w:bCs/>
          <w:lang w:val="de-DE"/>
        </w:rPr>
      </w:pPr>
      <w:r w:rsidRPr="009A7825">
        <w:rPr>
          <w:rFonts w:ascii="IOI Light" w:hAnsi="IOI Light" w:cs="Tahoma"/>
          <w:b/>
          <w:bCs/>
          <w:lang w:val="de-DE"/>
        </w:rPr>
        <w:t xml:space="preserve">Verwendete </w:t>
      </w:r>
      <w:r w:rsidR="00CA0AE7" w:rsidRPr="009A7825">
        <w:rPr>
          <w:rFonts w:ascii="IOI Light" w:hAnsi="IOI Light" w:cs="Tahoma"/>
          <w:b/>
          <w:bCs/>
          <w:lang w:val="de-DE"/>
        </w:rPr>
        <w:t>Links</w:t>
      </w:r>
      <w:r w:rsidRPr="009A7825">
        <w:rPr>
          <w:rFonts w:ascii="IOI Light" w:hAnsi="IOI Light" w:cs="Tahoma"/>
          <w:b/>
          <w:bCs/>
          <w:lang w:val="de-DE"/>
        </w:rPr>
        <w:t xml:space="preserve"> (Reihenfolge wie in der Meldung)</w:t>
      </w:r>
      <w:r w:rsidR="00CA0AE7" w:rsidRPr="009A7825">
        <w:rPr>
          <w:rFonts w:ascii="IOI Light" w:hAnsi="IOI Light" w:cs="Tahoma"/>
          <w:b/>
          <w:bCs/>
          <w:lang w:val="de-DE"/>
        </w:rPr>
        <w:t>:</w:t>
      </w:r>
    </w:p>
    <w:p w14:paraId="5910EA2C" w14:textId="16D015ED" w:rsidR="0059469C" w:rsidRDefault="00C80444" w:rsidP="00CA0AE7">
      <w:pPr>
        <w:rPr>
          <w:rFonts w:ascii="IOI Light" w:hAnsi="IOI Light" w:cs="Tahoma"/>
          <w:lang w:val="de-DE"/>
        </w:rPr>
      </w:pPr>
      <w:hyperlink r:id="rId12" w:history="1">
        <w:r w:rsidRPr="004B1BE2">
          <w:rPr>
            <w:rStyle w:val="Hyperlink"/>
            <w:rFonts w:ascii="IOI Light" w:hAnsi="IOI Light" w:cs="Tahoma"/>
            <w:lang w:val="de-DE"/>
          </w:rPr>
          <w:t>https://www.ireland.com/de-de/magazine/culture/halloween-hubs/</w:t>
        </w:r>
      </w:hyperlink>
    </w:p>
    <w:p w14:paraId="505326AD" w14:textId="69085838" w:rsidR="00C80444" w:rsidRDefault="006C5488" w:rsidP="00CA0AE7">
      <w:pPr>
        <w:rPr>
          <w:rFonts w:ascii="IOI Light" w:hAnsi="IOI Light" w:cs="Tahoma"/>
          <w:lang w:val="de-DE"/>
        </w:rPr>
      </w:pPr>
      <w:hyperlink r:id="rId13" w:history="1">
        <w:r w:rsidRPr="004B1BE2">
          <w:rPr>
            <w:rStyle w:val="Hyperlink"/>
            <w:rFonts w:ascii="IOI Light" w:hAnsi="IOI Light" w:cs="Tahoma"/>
            <w:lang w:val="de-DE"/>
          </w:rPr>
          <w:t>https://www.macnas.com/</w:t>
        </w:r>
      </w:hyperlink>
    </w:p>
    <w:p w14:paraId="35114474" w14:textId="5510284B" w:rsidR="0022049C" w:rsidRDefault="0022049C" w:rsidP="00CA0AE7">
      <w:pPr>
        <w:rPr>
          <w:rFonts w:ascii="IOI Light" w:hAnsi="IOI Light" w:cs="Tahoma"/>
          <w:lang w:val="de-DE"/>
        </w:rPr>
      </w:pPr>
      <w:hyperlink r:id="rId14" w:history="1">
        <w:r w:rsidRPr="004B1BE2">
          <w:rPr>
            <w:rStyle w:val="Hyperlink"/>
            <w:rFonts w:ascii="IOI Light" w:hAnsi="IOI Light" w:cs="Tahoma"/>
            <w:lang w:val="de-DE"/>
          </w:rPr>
          <w:t>https://pucafestival.com/</w:t>
        </w:r>
      </w:hyperlink>
    </w:p>
    <w:p w14:paraId="263C7004" w14:textId="68537CC5" w:rsidR="00CA0AE7" w:rsidRPr="008534C6" w:rsidRDefault="00CA0AE7" w:rsidP="00CA0AE7">
      <w:pPr>
        <w:rPr>
          <w:rFonts w:ascii="IOI Light" w:hAnsi="IOI Light" w:cs="Tahoma"/>
          <w:b/>
          <w:bCs/>
          <w:lang w:val="de-DE"/>
        </w:rPr>
      </w:pPr>
    </w:p>
    <w:p w14:paraId="65E67452" w14:textId="09E3726D" w:rsidR="00CA0AE7" w:rsidRPr="009A7825" w:rsidRDefault="00CA0AE7" w:rsidP="00CA0AE7">
      <w:pPr>
        <w:rPr>
          <w:rFonts w:ascii="IOI Light" w:hAnsi="IOI Light" w:cs="Tahoma"/>
          <w:lang w:val="de-DE"/>
        </w:rPr>
      </w:pPr>
      <w:r w:rsidRPr="009A7825">
        <w:rPr>
          <w:rFonts w:ascii="IOI Light" w:hAnsi="IOI Light" w:cs="Tahoma"/>
          <w:b/>
          <w:bCs/>
          <w:lang w:val="de-DE"/>
        </w:rPr>
        <w:t xml:space="preserve">Schlagwörter: </w:t>
      </w:r>
      <w:r w:rsidR="00043C07" w:rsidRPr="009A7825">
        <w:rPr>
          <w:rFonts w:ascii="IOI Light" w:hAnsi="IOI Light" w:cs="Tahoma"/>
          <w:lang w:val="de-DE"/>
        </w:rPr>
        <w:t xml:space="preserve">Halloween | Festival | Tourismus | Entwicklung | Strategie | </w:t>
      </w:r>
      <w:proofErr w:type="spellStart"/>
      <w:r w:rsidR="00043C07" w:rsidRPr="009A7825">
        <w:rPr>
          <w:rFonts w:ascii="IOI Light" w:hAnsi="IOI Light" w:cs="Tahoma"/>
          <w:lang w:val="de-DE"/>
        </w:rPr>
        <w:t>Fáilte</w:t>
      </w:r>
      <w:proofErr w:type="spellEnd"/>
      <w:r w:rsidR="00043C07" w:rsidRPr="009A7825">
        <w:rPr>
          <w:rFonts w:ascii="IOI Light" w:hAnsi="IOI Light" w:cs="Tahoma"/>
          <w:lang w:val="de-DE"/>
        </w:rPr>
        <w:t xml:space="preserve"> Ireland | </w:t>
      </w:r>
      <w:r w:rsidR="009A7825" w:rsidRPr="009A7825">
        <w:rPr>
          <w:rFonts w:ascii="IOI Light" w:hAnsi="IOI Light" w:cs="Tahoma"/>
          <w:lang w:val="de-DE"/>
        </w:rPr>
        <w:t>ROI</w:t>
      </w:r>
    </w:p>
    <w:p w14:paraId="1CC90B0C" w14:textId="77777777" w:rsidR="00CA0AE7" w:rsidRPr="009A7825" w:rsidRDefault="00CA0AE7" w:rsidP="00CA0AE7">
      <w:pPr>
        <w:widowControl w:val="0"/>
        <w:suppressAutoHyphens/>
        <w:spacing w:after="0" w:line="240" w:lineRule="auto"/>
        <w:rPr>
          <w:rFonts w:ascii="IOI Light" w:eastAsia="SimSun" w:hAnsi="IOI Light" w:cs="Arial Unicode MS"/>
          <w:kern w:val="1"/>
          <w:lang w:val="de-DE" w:eastAsia="hi-IN" w:bidi="hi-IN"/>
        </w:rPr>
      </w:pPr>
    </w:p>
    <w:p w14:paraId="67B98367" w14:textId="194F8BB3" w:rsidR="00CA0AE7" w:rsidRPr="008534C6" w:rsidRDefault="00CA0AE7" w:rsidP="00CA0AE7">
      <w:pPr>
        <w:widowControl w:val="0"/>
        <w:suppressAutoHyphens/>
        <w:spacing w:after="0" w:line="240" w:lineRule="auto"/>
        <w:textAlignment w:val="baseline"/>
        <w:rPr>
          <w:rFonts w:ascii="IOI Light" w:eastAsia="SimSun" w:hAnsi="IOI Light" w:cs="Tahoma"/>
          <w:kern w:val="1"/>
          <w:lang w:val="de-DE" w:eastAsia="hi-IN" w:bidi="hi-IN"/>
        </w:rPr>
      </w:pPr>
      <w:r w:rsidRPr="008534C6">
        <w:rPr>
          <w:rFonts w:ascii="IOI Light" w:eastAsia="Calibri Light" w:hAnsi="IOI Light" w:cs="Tahoma"/>
          <w:color w:val="333333"/>
          <w:kern w:val="1"/>
          <w:lang w:val="de-DE" w:eastAsia="hi-IN" w:bidi="hi-IN"/>
        </w:rPr>
        <w:t>(</w:t>
      </w:r>
      <w:r w:rsidR="009A7825" w:rsidRPr="008534C6">
        <w:rPr>
          <w:rFonts w:ascii="IOI Light" w:eastAsia="Calibri Light" w:hAnsi="IOI Light" w:cs="Tahoma"/>
          <w:color w:val="333333"/>
          <w:kern w:val="1"/>
          <w:lang w:val="de-DE" w:eastAsia="hi-IN" w:bidi="hi-IN"/>
        </w:rPr>
        <w:t>15</w:t>
      </w:r>
      <w:r w:rsidRPr="008534C6">
        <w:rPr>
          <w:rFonts w:ascii="IOI Light" w:eastAsia="Calibri Light" w:hAnsi="IOI Light" w:cs="Tahoma"/>
          <w:color w:val="333333"/>
          <w:kern w:val="1"/>
          <w:lang w:val="de-DE" w:eastAsia="hi-IN" w:bidi="hi-IN"/>
        </w:rPr>
        <w:t>.</w:t>
      </w:r>
      <w:r w:rsidR="009A7825" w:rsidRPr="008534C6">
        <w:rPr>
          <w:rFonts w:ascii="IOI Light" w:eastAsia="Calibri Light" w:hAnsi="IOI Light" w:cs="Tahoma"/>
          <w:color w:val="333333"/>
          <w:kern w:val="1"/>
          <w:lang w:val="de-DE" w:eastAsia="hi-IN" w:bidi="hi-IN"/>
        </w:rPr>
        <w:t>10</w:t>
      </w:r>
      <w:r w:rsidRPr="008534C6">
        <w:rPr>
          <w:rFonts w:ascii="IOI Light" w:eastAsia="Calibri Light" w:hAnsi="IOI Light" w:cs="Tahoma"/>
          <w:color w:val="333333"/>
          <w:kern w:val="1"/>
          <w:lang w:val="de-DE" w:eastAsia="hi-IN" w:bidi="hi-IN"/>
        </w:rPr>
        <w:t>.202</w:t>
      </w:r>
      <w:r w:rsidR="00940F81" w:rsidRPr="008534C6">
        <w:rPr>
          <w:rFonts w:ascii="IOI Light" w:eastAsia="Calibri Light" w:hAnsi="IOI Light" w:cs="Tahoma"/>
          <w:color w:val="333333"/>
          <w:kern w:val="1"/>
          <w:lang w:val="de-DE" w:eastAsia="hi-IN" w:bidi="hi-IN"/>
        </w:rPr>
        <w:t>5</w:t>
      </w:r>
      <w:r w:rsidRPr="008534C6">
        <w:rPr>
          <w:rFonts w:ascii="IOI Light" w:eastAsia="Calibri Light" w:hAnsi="IOI Light" w:cs="Tahoma"/>
          <w:color w:val="333333"/>
          <w:kern w:val="1"/>
          <w:lang w:val="de-DE" w:eastAsia="hi-IN" w:bidi="hi-IN"/>
        </w:rPr>
        <w:t>-</w:t>
      </w:r>
      <w:r w:rsidR="00183302" w:rsidRPr="008534C6">
        <w:rPr>
          <w:rFonts w:ascii="IOI Light" w:eastAsia="Calibri Light" w:hAnsi="IOI Light" w:cs="Tahoma"/>
          <w:color w:val="333333"/>
          <w:kern w:val="1"/>
          <w:lang w:val="de-DE" w:eastAsia="hi-IN" w:bidi="hi-IN"/>
        </w:rPr>
        <w:t>ot</w:t>
      </w:r>
      <w:r w:rsidRPr="008534C6">
        <w:rPr>
          <w:rFonts w:ascii="IOI Light" w:eastAsia="Calibri Light" w:hAnsi="IOI Light" w:cs="Tahoma"/>
          <w:color w:val="333333"/>
          <w:kern w:val="1"/>
          <w:lang w:val="de-DE" w:eastAsia="hi-IN" w:bidi="hi-IN"/>
        </w:rPr>
        <w:t>)</w:t>
      </w:r>
    </w:p>
    <w:p w14:paraId="52F30186" w14:textId="77777777" w:rsidR="00CA0AE7" w:rsidRPr="009A7825" w:rsidRDefault="00CA0AE7" w:rsidP="00CA0AE7">
      <w:pPr>
        <w:widowControl w:val="0"/>
        <w:suppressAutoHyphens/>
        <w:spacing w:after="0" w:line="240" w:lineRule="auto"/>
        <w:textAlignment w:val="baseline"/>
        <w:rPr>
          <w:rFonts w:ascii="IOI Light" w:eastAsia="SimSun" w:hAnsi="IOI Light" w:cs="Tahoma"/>
          <w:color w:val="000000"/>
          <w:kern w:val="1"/>
          <w:lang w:val="de-DE" w:eastAsia="hi-IN" w:bidi="hi-IN"/>
        </w:rPr>
      </w:pPr>
      <w:r w:rsidRPr="009A7825">
        <w:rPr>
          <w:rFonts w:ascii="IOI Light" w:eastAsia="Calibri Light" w:hAnsi="IOI Light" w:cs="Tahoma"/>
          <w:color w:val="000000"/>
          <w:kern w:val="1"/>
          <w:lang w:val="de-DE" w:eastAsia="hi-IN" w:bidi="hi-IN"/>
        </w:rPr>
        <w:t xml:space="preserve">Die </w:t>
      </w:r>
      <w:hyperlink r:id="rId15" w:history="1">
        <w:r w:rsidRPr="009A7825">
          <w:rPr>
            <w:rFonts w:ascii="IOI Light" w:eastAsia="Calibri Light" w:hAnsi="IOI Light" w:cs="Tahoma"/>
            <w:b/>
            <w:color w:val="0563C1"/>
            <w:kern w:val="1"/>
            <w:u w:val="single"/>
            <w:lang w:val="de-DE" w:eastAsia="hi-IN" w:bidi="hi-IN"/>
          </w:rPr>
          <w:t>Irland Information Tourism Ireland</w:t>
        </w:r>
      </w:hyperlink>
      <w:r w:rsidRPr="009A7825">
        <w:rPr>
          <w:rFonts w:ascii="IOI Light" w:eastAsia="SimSun" w:hAnsi="IOI Light" w:cs="Tahoma"/>
          <w:kern w:val="1"/>
          <w:lang w:val="de-DE" w:eastAsia="hi-IN" w:bidi="hi-IN"/>
        </w:rPr>
        <w:t xml:space="preserve"> </w:t>
      </w:r>
      <w:r w:rsidRPr="009A7825">
        <w:rPr>
          <w:rFonts w:ascii="IOI Light" w:eastAsia="Calibri Light" w:hAnsi="IOI Light" w:cs="Tahoma"/>
          <w:color w:val="000000"/>
          <w:kern w:val="1"/>
          <w:lang w:val="de-DE" w:eastAsia="hi-IN" w:bidi="hi-IN"/>
        </w:rPr>
        <w:t xml:space="preserve">ist die touristische Marketing-Organisation der Insel Irland: </w:t>
      </w:r>
      <w:hyperlink r:id="rId16" w:history="1">
        <w:r w:rsidRPr="009A7825">
          <w:rPr>
            <w:rFonts w:ascii="IOI Light" w:eastAsia="Calibri Light" w:hAnsi="IOI Light" w:cs="Tahoma"/>
            <w:color w:val="0563C1"/>
            <w:kern w:val="1"/>
            <w:u w:val="single"/>
            <w:lang w:val="de-DE" w:eastAsia="hi-IN" w:bidi="hi-IN"/>
          </w:rPr>
          <w:t>www.ireland.com</w:t>
        </w:r>
      </w:hyperlink>
      <w:r w:rsidRPr="009A7825">
        <w:rPr>
          <w:rFonts w:ascii="IOI Light" w:eastAsia="Calibri Light" w:hAnsi="IOI Light" w:cs="Tahoma"/>
          <w:color w:val="000000"/>
          <w:kern w:val="1"/>
          <w:lang w:val="de-DE" w:eastAsia="hi-IN" w:bidi="hi-IN"/>
        </w:rPr>
        <w:t xml:space="preserve"> /</w:t>
      </w:r>
      <w:r w:rsidRPr="009A7825">
        <w:rPr>
          <w:rFonts w:ascii="IOI Light" w:eastAsia="Calibri Light" w:hAnsi="IOI Light" w:cs="Tahoma"/>
          <w:color w:val="0000FF"/>
          <w:kern w:val="1"/>
          <w:lang w:val="de-DE" w:eastAsia="hi-IN" w:bidi="hi-IN"/>
        </w:rPr>
        <w:t xml:space="preserve"> </w:t>
      </w:r>
      <w:hyperlink r:id="rId17" w:history="1">
        <w:proofErr w:type="spellStart"/>
        <w:r w:rsidRPr="009A7825">
          <w:rPr>
            <w:rFonts w:ascii="IOI Light" w:eastAsia="Calibri Light" w:hAnsi="IOI Light" w:cs="Tahoma"/>
            <w:b/>
            <w:color w:val="0563C1"/>
            <w:kern w:val="1"/>
            <w:u w:val="single"/>
            <w:lang w:val="de-DE" w:eastAsia="hi-IN" w:bidi="hi-IN"/>
          </w:rPr>
          <w:t>Broschürenbestellung</w:t>
        </w:r>
        <w:proofErr w:type="spellEnd"/>
      </w:hyperlink>
    </w:p>
    <w:p w14:paraId="2E47CDEC" w14:textId="7F747D82" w:rsidR="00CA0AE7" w:rsidRPr="009A7825" w:rsidRDefault="00CA0AE7" w:rsidP="009A7825">
      <w:pPr>
        <w:widowControl w:val="0"/>
        <w:suppressAutoHyphens/>
        <w:spacing w:after="0" w:line="240" w:lineRule="auto"/>
        <w:textAlignment w:val="baseline"/>
        <w:rPr>
          <w:rFonts w:ascii="IOI Light" w:hAnsi="IOI Light" w:cs="Tahoma"/>
          <w:b/>
          <w:lang w:val="de-DE"/>
        </w:rPr>
      </w:pPr>
      <w:r w:rsidRPr="009A7825">
        <w:rPr>
          <w:rFonts w:ascii="IOI Light" w:eastAsia="Calibri Light" w:hAnsi="IOI Light" w:cs="Tahoma"/>
          <w:color w:val="000000"/>
          <w:kern w:val="1"/>
          <w:lang w:val="de-DE" w:eastAsia="hi-IN" w:bidi="hi-IN"/>
        </w:rPr>
        <w:t xml:space="preserve">Pressekontakt: </w:t>
      </w:r>
      <w:hyperlink r:id="rId18" w:history="1">
        <w:r w:rsidRPr="009A7825">
          <w:rPr>
            <w:rFonts w:ascii="IOI Light" w:eastAsia="Calibri Light" w:hAnsi="IOI Light" w:cs="Tahoma"/>
            <w:color w:val="0563C1"/>
            <w:kern w:val="1"/>
            <w:u w:val="single"/>
            <w:lang w:val="de-DE" w:eastAsia="hi-IN" w:bidi="hi-IN"/>
          </w:rPr>
          <w:t>presse@tourismireland.com</w:t>
        </w:r>
      </w:hyperlink>
      <w:r w:rsidRPr="009A7825">
        <w:rPr>
          <w:rFonts w:ascii="IOI Light" w:eastAsia="Calibri Light" w:hAnsi="IOI Light" w:cs="Tahoma"/>
          <w:color w:val="000000"/>
          <w:kern w:val="1"/>
          <w:lang w:val="de-DE" w:eastAsia="hi-IN" w:bidi="hi-IN"/>
        </w:rPr>
        <w:t xml:space="preserve">, </w:t>
      </w:r>
      <w:hyperlink r:id="rId19" w:history="1">
        <w:r w:rsidRPr="009A7825">
          <w:rPr>
            <w:rFonts w:ascii="IOI Light" w:eastAsia="Calibri Light" w:hAnsi="IOI Light" w:cs="Tahoma"/>
            <w:color w:val="0563C1"/>
            <w:kern w:val="1"/>
            <w:u w:val="single"/>
            <w:lang w:val="de-DE" w:eastAsia="hi-IN" w:bidi="hi-IN"/>
          </w:rPr>
          <w:t>https://media.ireland.com</w:t>
        </w:r>
      </w:hyperlink>
    </w:p>
    <w:sectPr w:rsidR="00CA0AE7" w:rsidRPr="009A782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43C07"/>
    <w:rsid w:val="000525AD"/>
    <w:rsid w:val="00053758"/>
    <w:rsid w:val="0009460A"/>
    <w:rsid w:val="000B1FA9"/>
    <w:rsid w:val="000B722F"/>
    <w:rsid w:val="000E012F"/>
    <w:rsid w:val="00126288"/>
    <w:rsid w:val="00136EDF"/>
    <w:rsid w:val="0016646F"/>
    <w:rsid w:val="00183302"/>
    <w:rsid w:val="001B25AE"/>
    <w:rsid w:val="0022049C"/>
    <w:rsid w:val="00274197"/>
    <w:rsid w:val="0029489D"/>
    <w:rsid w:val="002E3107"/>
    <w:rsid w:val="002F7F6C"/>
    <w:rsid w:val="003374BB"/>
    <w:rsid w:val="003460E1"/>
    <w:rsid w:val="00411A80"/>
    <w:rsid w:val="0041307C"/>
    <w:rsid w:val="00442140"/>
    <w:rsid w:val="004A23B7"/>
    <w:rsid w:val="004A3D65"/>
    <w:rsid w:val="004B2A63"/>
    <w:rsid w:val="004F65BF"/>
    <w:rsid w:val="005639EC"/>
    <w:rsid w:val="00591646"/>
    <w:rsid w:val="0059469C"/>
    <w:rsid w:val="005A7275"/>
    <w:rsid w:val="005B5674"/>
    <w:rsid w:val="00634E78"/>
    <w:rsid w:val="0064782B"/>
    <w:rsid w:val="006A52C6"/>
    <w:rsid w:val="006A54D5"/>
    <w:rsid w:val="006C5488"/>
    <w:rsid w:val="007A223B"/>
    <w:rsid w:val="007A28B3"/>
    <w:rsid w:val="0082011D"/>
    <w:rsid w:val="008534C6"/>
    <w:rsid w:val="008535F7"/>
    <w:rsid w:val="00866260"/>
    <w:rsid w:val="00905E61"/>
    <w:rsid w:val="0091433E"/>
    <w:rsid w:val="00924FC6"/>
    <w:rsid w:val="00933B4A"/>
    <w:rsid w:val="00940F81"/>
    <w:rsid w:val="009A7825"/>
    <w:rsid w:val="009B52C9"/>
    <w:rsid w:val="009C575C"/>
    <w:rsid w:val="009D6678"/>
    <w:rsid w:val="009E0C8D"/>
    <w:rsid w:val="00A05193"/>
    <w:rsid w:val="00A3380A"/>
    <w:rsid w:val="00AC15CB"/>
    <w:rsid w:val="00AC4FED"/>
    <w:rsid w:val="00B13F68"/>
    <w:rsid w:val="00B24981"/>
    <w:rsid w:val="00B97E2E"/>
    <w:rsid w:val="00C034C8"/>
    <w:rsid w:val="00C23332"/>
    <w:rsid w:val="00C40B8B"/>
    <w:rsid w:val="00C545B5"/>
    <w:rsid w:val="00C80444"/>
    <w:rsid w:val="00C90877"/>
    <w:rsid w:val="00CA0AE7"/>
    <w:rsid w:val="00CD62C3"/>
    <w:rsid w:val="00D24A2D"/>
    <w:rsid w:val="00D60F0F"/>
    <w:rsid w:val="00D641BD"/>
    <w:rsid w:val="00D67553"/>
    <w:rsid w:val="00D70229"/>
    <w:rsid w:val="00D95948"/>
    <w:rsid w:val="00DB2DE6"/>
    <w:rsid w:val="00E57F5B"/>
    <w:rsid w:val="00E810ED"/>
    <w:rsid w:val="00F34039"/>
    <w:rsid w:val="00F54C42"/>
    <w:rsid w:val="00F77517"/>
    <w:rsid w:val="00FA7490"/>
    <w:rsid w:val="0B792103"/>
    <w:rsid w:val="128CC2B0"/>
    <w:rsid w:val="2FC44ED8"/>
    <w:rsid w:val="36AAC21F"/>
    <w:rsid w:val="44AF10F6"/>
    <w:rsid w:val="48E7D925"/>
    <w:rsid w:val="4FE82BC4"/>
    <w:rsid w:val="500EA533"/>
    <w:rsid w:val="5183FC25"/>
    <w:rsid w:val="52DF93F0"/>
    <w:rsid w:val="57845507"/>
    <w:rsid w:val="738D2157"/>
    <w:rsid w:val="73D35D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EE9061E0-4DE1-417D-8047-EC090FCC8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460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05E61"/>
    <w:rPr>
      <w:color w:val="0563C1" w:themeColor="hyperlink"/>
      <w:u w:val="single"/>
    </w:rPr>
  </w:style>
  <w:style w:type="character" w:styleId="UnresolvedMention">
    <w:name w:val="Unresolved Mention"/>
    <w:basedOn w:val="DefaultParagraphFont"/>
    <w:uiPriority w:val="99"/>
    <w:semiHidden/>
    <w:unhideWhenUsed/>
    <w:rsid w:val="00905E61"/>
    <w:rPr>
      <w:color w:val="605E5C"/>
      <w:shd w:val="clear" w:color="auto" w:fill="E1DFDD"/>
    </w:rPr>
  </w:style>
  <w:style w:type="character" w:styleId="FollowedHyperlink">
    <w:name w:val="FollowedHyperlink"/>
    <w:basedOn w:val="DefaultParagraphFont"/>
    <w:uiPriority w:val="99"/>
    <w:semiHidden/>
    <w:unhideWhenUsed/>
    <w:rsid w:val="003374B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cnas.com/" TargetMode="External"/><Relationship Id="rId13" Type="http://schemas.openxmlformats.org/officeDocument/2006/relationships/hyperlink" Target="https://www.macnas.com/" TargetMode="External"/><Relationship Id="rId18" Type="http://schemas.openxmlformats.org/officeDocument/2006/relationships/hyperlink" Target="mailto:presse@tourismireland.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hyperlink" Target="https://go.irlnd.co/2vgasioi" TargetMode="External"/><Relationship Id="rId12" Type="http://schemas.openxmlformats.org/officeDocument/2006/relationships/hyperlink" Target="https://www.ireland.com/de-de/magazine/culture/halloween-hubs/" TargetMode="External"/><Relationship Id="rId17" Type="http://schemas.openxmlformats.org/officeDocument/2006/relationships/hyperlink" Target="https://go.irlnd.co/bkral" TargetMode="External"/><Relationship Id="rId2" Type="http://schemas.openxmlformats.org/officeDocument/2006/relationships/customXml" Target="../customXml/item2.xml"/><Relationship Id="rId16" Type="http://schemas.openxmlformats.org/officeDocument/2006/relationships/hyperlink" Target="https://go.irlnd.co/3gvq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o.irlnd.co/asprge" TargetMode="External"/><Relationship Id="rId5" Type="http://schemas.openxmlformats.org/officeDocument/2006/relationships/settings" Target="settings.xml"/><Relationship Id="rId15" Type="http://schemas.openxmlformats.org/officeDocument/2006/relationships/hyperlink" Target="https://go.irlnd.co/gddzp" TargetMode="External"/><Relationship Id="rId10" Type="http://schemas.openxmlformats.org/officeDocument/2006/relationships/hyperlink" Target="https://pucafestival.com/" TargetMode="External"/><Relationship Id="rId19" Type="http://schemas.openxmlformats.org/officeDocument/2006/relationships/hyperlink" Target="https://go.irlnd.co/gddzp" TargetMode="External"/><Relationship Id="rId4" Type="http://schemas.openxmlformats.org/officeDocument/2006/relationships/styles" Target="styles.xml"/><Relationship Id="rId9" Type="http://schemas.openxmlformats.org/officeDocument/2006/relationships/hyperlink" Target="https://pucafestival.com/" TargetMode="External"/><Relationship Id="rId14" Type="http://schemas.openxmlformats.org/officeDocument/2006/relationships/hyperlink" Target="https://pucafestiva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570579A9D08D64B922CD1BD4F90CCD2" ma:contentTypeVersion="22" ma:contentTypeDescription="Ein neues Dokument erstellen." ma:contentTypeScope="" ma:versionID="6eb12c58929d109a318225e1fc0dc859">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df504064ea32417277e504e27ee57877"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Eigenschaften der einheitlichen Compliancerichtlinie" ma:hidden="true" ma:internalName="_ip_UnifiedCompliancePolicyProperties">
      <xsd:simpleType>
        <xsd:restriction base="dms:Note"/>
      </xsd:simpleType>
    </xsd:element>
    <xsd:element name="_ip_UnifiedCompliancePolicyUIAction" ma:index="25"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18519d5f-80f5-45ca-acb5-9fef0fd568d3" xsi:nil="true"/>
    <SharedWithUsers xmlns="97d901a9-7ce9-4de5-91c0-c96fb9f52551">
      <UserInfo>
        <DisplayName>Julie O'Connell</DisplayName>
        <AccountId>12</AccountId>
        <AccountType/>
      </UserInfo>
      <UserInfo>
        <DisplayName>Hannah-Lena Schoen</DisplayName>
        <AccountId>316</AccountId>
        <AccountType/>
      </UserInfo>
    </SharedWithUsers>
    <lcf76f155ced4ddcb4097134ff3c332f xmlns="18519d5f-80f5-45ca-acb5-9fef0fd568d3">
      <Terms xmlns="http://schemas.microsoft.com/office/infopath/2007/PartnerControls"/>
    </lcf76f155ced4ddcb4097134ff3c332f>
    <TaxCatchAll xmlns="97d901a9-7ce9-4de5-91c0-c96fb9f52551" xsi:nil="true"/>
    <ERstelltvon xmlns="18519d5f-80f5-45ca-acb5-9fef0fd568d3">
      <UserInfo>
        <DisplayName/>
        <AccountId xsi:nil="true"/>
        <AccountType/>
      </UserInfo>
    </ERstelltvon>
  </documentManagement>
</p:properties>
</file>

<file path=customXml/itemProps1.xml><?xml version="1.0" encoding="utf-8"?>
<ds:datastoreItem xmlns:ds="http://schemas.openxmlformats.org/officeDocument/2006/customXml" ds:itemID="{68837F59-B791-4EA3-B982-86301CDFA9BC}"/>
</file>

<file path=customXml/itemProps2.xml><?xml version="1.0" encoding="utf-8"?>
<ds:datastoreItem xmlns:ds="http://schemas.openxmlformats.org/officeDocument/2006/customXml" ds:itemID="{9BA142C4-23DD-441E-A6A8-E863246F3B2F}">
  <ds:schemaRefs>
    <ds:schemaRef ds:uri="http://schemas.microsoft.com/sharepoint/v3/contenttype/forms"/>
  </ds:schemaRefs>
</ds:datastoreItem>
</file>

<file path=customXml/itemProps3.xml><?xml version="1.0" encoding="utf-8"?>
<ds:datastoreItem xmlns:ds="http://schemas.openxmlformats.org/officeDocument/2006/customXml" ds:itemID="{E1E2E2CA-A950-4B8C-85E2-2FF997D80A9E}">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908</Words>
  <Characters>5181</Characters>
  <Application>Microsoft Office Word</Application>
  <DocSecurity>4</DocSecurity>
  <Lines>43</Lines>
  <Paragraphs>12</Paragraphs>
  <ScaleCrop>false</ScaleCrop>
  <Company/>
  <LinksUpToDate>false</LinksUpToDate>
  <CharactersWithSpaces>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Robert Horner</cp:lastModifiedBy>
  <cp:revision>67</cp:revision>
  <dcterms:created xsi:type="dcterms:W3CDTF">2021-08-05T13:18:00Z</dcterms:created>
  <dcterms:modified xsi:type="dcterms:W3CDTF">2025-10-16T12:47:00Z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xd_ProgID">
    <vt:lpwstr/>
  </property>
  <property fmtid="{D5CDD505-2E9C-101B-9397-08002B2CF9AE}" pid="8" name="TemplateUrl">
    <vt:lpwstr/>
  </property>
  <property fmtid="{D5CDD505-2E9C-101B-9397-08002B2CF9AE}" pid="9" name="xd_Signature">
    <vt:bool>false</vt:bool>
  </property>
</Properties>
</file>